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FD85F" w14:textId="77777777" w:rsidR="00D11DDE" w:rsidRDefault="00CE17ED" w:rsidP="00D11DDE">
      <w:pPr>
        <w:ind w:left="6237"/>
        <w:jc w:val="right"/>
        <w:rPr>
          <w:sz w:val="20"/>
          <w:szCs w:val="20"/>
          <w:lang w:val="en-US"/>
        </w:rPr>
      </w:pPr>
      <w:bookmarkStart w:id="0" w:name="_Hlk131689663"/>
      <w:r w:rsidRPr="007C41EE">
        <w:rPr>
          <w:sz w:val="20"/>
          <w:szCs w:val="20"/>
        </w:rPr>
        <w:t xml:space="preserve">Додаток № 2 до Протоколу засідання </w:t>
      </w:r>
    </w:p>
    <w:p w14:paraId="3E0EA110" w14:textId="77777777" w:rsidR="00D11DDE" w:rsidRPr="00D11DDE" w:rsidRDefault="00CE17ED" w:rsidP="00D11DDE">
      <w:pPr>
        <w:ind w:left="6237"/>
        <w:jc w:val="right"/>
        <w:rPr>
          <w:bCs/>
          <w:caps/>
          <w:sz w:val="20"/>
          <w:szCs w:val="20"/>
          <w:lang w:val="ru-RU"/>
        </w:rPr>
      </w:pPr>
      <w:r w:rsidRPr="007C41EE">
        <w:rPr>
          <w:sz w:val="20"/>
          <w:szCs w:val="20"/>
        </w:rPr>
        <w:t xml:space="preserve">Наглядової ради </w:t>
      </w:r>
      <w:r w:rsidRPr="007C41EE">
        <w:rPr>
          <w:rStyle w:val="a6"/>
          <w:sz w:val="20"/>
          <w:szCs w:val="20"/>
        </w:rPr>
        <w:t xml:space="preserve">ПРАТ </w:t>
      </w:r>
      <w:r w:rsidRPr="007C41EE">
        <w:rPr>
          <w:caps/>
          <w:sz w:val="20"/>
          <w:szCs w:val="20"/>
        </w:rPr>
        <w:t xml:space="preserve"> </w:t>
      </w:r>
      <w:r w:rsidRPr="007C41EE">
        <w:rPr>
          <w:b/>
          <w:caps/>
          <w:sz w:val="20"/>
          <w:szCs w:val="20"/>
        </w:rPr>
        <w:t>«</w:t>
      </w:r>
      <w:r w:rsidR="007C41EE" w:rsidRPr="007C41EE">
        <w:rPr>
          <w:rStyle w:val="a6"/>
          <w:sz w:val="20"/>
          <w:szCs w:val="20"/>
        </w:rPr>
        <w:t>ЖИТЛОКОМУНПОСТАЧТОРГ</w:t>
      </w:r>
      <w:r w:rsidRPr="007C41EE">
        <w:rPr>
          <w:rStyle w:val="a6"/>
          <w:sz w:val="20"/>
          <w:szCs w:val="20"/>
        </w:rPr>
        <w:t>»</w:t>
      </w:r>
      <w:r w:rsidRPr="007C41EE">
        <w:rPr>
          <w:bCs/>
          <w:caps/>
          <w:sz w:val="20"/>
          <w:szCs w:val="20"/>
        </w:rPr>
        <w:t xml:space="preserve"> </w:t>
      </w:r>
    </w:p>
    <w:p w14:paraId="0E10CE12" w14:textId="5245AFB0" w:rsidR="00CE17ED" w:rsidRPr="007C41EE" w:rsidRDefault="00CE17ED" w:rsidP="00D11DDE">
      <w:pPr>
        <w:ind w:left="6237"/>
        <w:jc w:val="right"/>
        <w:rPr>
          <w:sz w:val="20"/>
          <w:szCs w:val="20"/>
        </w:rPr>
      </w:pPr>
      <w:r w:rsidRPr="007C41EE">
        <w:rPr>
          <w:caps/>
          <w:sz w:val="20"/>
          <w:szCs w:val="20"/>
        </w:rPr>
        <w:t xml:space="preserve"> </w:t>
      </w:r>
      <w:r w:rsidRPr="007C41EE">
        <w:rPr>
          <w:sz w:val="20"/>
          <w:szCs w:val="20"/>
        </w:rPr>
        <w:t xml:space="preserve">від </w:t>
      </w:r>
      <w:r w:rsidR="00D11DDE" w:rsidRPr="00D11DDE">
        <w:rPr>
          <w:sz w:val="20"/>
          <w:szCs w:val="20"/>
          <w:lang w:val="ru-RU"/>
        </w:rPr>
        <w:t>11</w:t>
      </w:r>
      <w:r w:rsidRPr="00D11DDE">
        <w:rPr>
          <w:sz w:val="20"/>
          <w:szCs w:val="20"/>
        </w:rPr>
        <w:t>.04.2023</w:t>
      </w:r>
      <w:r w:rsidRPr="007C41EE">
        <w:rPr>
          <w:sz w:val="20"/>
          <w:szCs w:val="20"/>
        </w:rPr>
        <w:t xml:space="preserve"> року</w:t>
      </w:r>
    </w:p>
    <w:p w14:paraId="35BE3A71" w14:textId="77777777" w:rsidR="00CE17ED" w:rsidRPr="007C41EE" w:rsidRDefault="00CE17ED" w:rsidP="00CE17ED">
      <w:pPr>
        <w:pStyle w:val="3"/>
        <w:tabs>
          <w:tab w:val="left" w:pos="2694"/>
        </w:tabs>
        <w:rPr>
          <w:caps/>
          <w:szCs w:val="22"/>
        </w:rPr>
      </w:pPr>
      <w:r w:rsidRPr="007C41EE">
        <w:rPr>
          <w:caps/>
          <w:szCs w:val="22"/>
        </w:rPr>
        <w:t xml:space="preserve">Бюлетень </w:t>
      </w:r>
    </w:p>
    <w:p w14:paraId="5DD4D9D7" w14:textId="77777777" w:rsidR="00CE17ED" w:rsidRPr="007C41EE" w:rsidRDefault="00CE17ED" w:rsidP="00CE17ED">
      <w:pPr>
        <w:pStyle w:val="3"/>
        <w:tabs>
          <w:tab w:val="left" w:pos="2694"/>
        </w:tabs>
        <w:rPr>
          <w:caps/>
          <w:szCs w:val="22"/>
        </w:rPr>
      </w:pPr>
      <w:r w:rsidRPr="007C41EE">
        <w:rPr>
          <w:caps/>
          <w:szCs w:val="22"/>
        </w:rPr>
        <w:t>для голосування на Загальних зборах акціонерів</w:t>
      </w:r>
    </w:p>
    <w:p w14:paraId="49B5F04F" w14:textId="5CDFAC85" w:rsidR="00CE17ED" w:rsidRPr="007C41EE" w:rsidRDefault="00CE17ED" w:rsidP="00CE17ED">
      <w:pPr>
        <w:pStyle w:val="a3"/>
        <w:ind w:right="218"/>
        <w:rPr>
          <w:b/>
          <w:bCs/>
          <w:caps/>
          <w:sz w:val="22"/>
          <w:szCs w:val="22"/>
        </w:rPr>
      </w:pPr>
      <w:r w:rsidRPr="007C41EE">
        <w:rPr>
          <w:b/>
          <w:bCs/>
          <w:caps/>
          <w:sz w:val="22"/>
          <w:szCs w:val="22"/>
        </w:rPr>
        <w:t>ПРИВАТНОГО акціонерного товариства «</w:t>
      </w:r>
      <w:r w:rsidR="007C41EE" w:rsidRPr="007C41EE">
        <w:rPr>
          <w:b/>
          <w:bCs/>
          <w:caps/>
          <w:sz w:val="22"/>
          <w:szCs w:val="22"/>
        </w:rPr>
        <w:t>ЖИТЛОКОМУНПОСТАЧТОРГ</w:t>
      </w:r>
      <w:r w:rsidRPr="007C41EE">
        <w:rPr>
          <w:b/>
          <w:bCs/>
          <w:caps/>
          <w:sz w:val="22"/>
          <w:szCs w:val="22"/>
        </w:rPr>
        <w:t>»</w:t>
      </w:r>
    </w:p>
    <w:p w14:paraId="63D0F36B" w14:textId="17D80A3D" w:rsidR="00CE17ED" w:rsidRPr="007C41EE" w:rsidRDefault="00CE17ED" w:rsidP="00CE17ED">
      <w:pPr>
        <w:pStyle w:val="a3"/>
        <w:ind w:right="218"/>
        <w:rPr>
          <w:b/>
          <w:bCs/>
          <w:caps/>
          <w:sz w:val="22"/>
          <w:szCs w:val="22"/>
        </w:rPr>
      </w:pPr>
      <w:r w:rsidRPr="007C41EE">
        <w:rPr>
          <w:b/>
          <w:bCs/>
          <w:caps/>
          <w:sz w:val="22"/>
          <w:szCs w:val="22"/>
        </w:rPr>
        <w:t xml:space="preserve">ідентифікаційний код: </w:t>
      </w:r>
      <w:r w:rsidR="007C41EE" w:rsidRPr="007C41EE">
        <w:rPr>
          <w:b/>
          <w:bCs/>
          <w:caps/>
          <w:sz w:val="22"/>
          <w:szCs w:val="22"/>
        </w:rPr>
        <w:t>03336396</w:t>
      </w:r>
    </w:p>
    <w:p w14:paraId="62173F36" w14:textId="7DAF277E" w:rsidR="00CE17ED" w:rsidRPr="007C41EE" w:rsidRDefault="00CE17ED" w:rsidP="00CE17ED">
      <w:pPr>
        <w:pStyle w:val="a5"/>
        <w:rPr>
          <w:b/>
          <w:caps/>
          <w:sz w:val="22"/>
          <w:szCs w:val="22"/>
        </w:rPr>
      </w:pPr>
      <w:r w:rsidRPr="007C41EE">
        <w:rPr>
          <w:b/>
          <w:sz w:val="22"/>
          <w:szCs w:val="22"/>
        </w:rPr>
        <w:t xml:space="preserve">Дата проведення Загальних зборів </w:t>
      </w:r>
      <w:r w:rsidRPr="00D11DDE">
        <w:rPr>
          <w:b/>
          <w:sz w:val="22"/>
          <w:szCs w:val="22"/>
        </w:rPr>
        <w:t>2</w:t>
      </w:r>
      <w:r w:rsidR="007C41EE" w:rsidRPr="00D11DDE">
        <w:rPr>
          <w:b/>
          <w:sz w:val="22"/>
          <w:szCs w:val="22"/>
        </w:rPr>
        <w:t>7</w:t>
      </w:r>
      <w:r w:rsidRPr="007C41EE">
        <w:rPr>
          <w:b/>
          <w:sz w:val="22"/>
          <w:szCs w:val="22"/>
        </w:rPr>
        <w:t xml:space="preserve"> квітня 2023 року</w:t>
      </w:r>
    </w:p>
    <w:p w14:paraId="30E0F7AC" w14:textId="47A749E8" w:rsidR="00CE17ED" w:rsidRPr="007C41EE" w:rsidRDefault="00CE17ED" w:rsidP="00CE17ED">
      <w:pPr>
        <w:pStyle w:val="5"/>
        <w:spacing w:line="276" w:lineRule="auto"/>
        <w:ind w:left="0"/>
        <w:jc w:val="left"/>
        <w:rPr>
          <w:b/>
          <w:kern w:val="3"/>
          <w:sz w:val="22"/>
          <w:szCs w:val="22"/>
          <w:lang w:eastAsia="ja-JP"/>
        </w:rPr>
      </w:pPr>
      <w:r w:rsidRPr="007C41EE">
        <w:rPr>
          <w:b/>
          <w:kern w:val="3"/>
          <w:sz w:val="22"/>
          <w:szCs w:val="22"/>
          <w:lang w:eastAsia="ja-JP"/>
        </w:rPr>
        <w:t>Дата і час початку голосування на Загальних зборах: 1</w:t>
      </w:r>
      <w:r w:rsidR="00D11DDE" w:rsidRPr="00D11DDE">
        <w:rPr>
          <w:b/>
          <w:kern w:val="3"/>
          <w:sz w:val="22"/>
          <w:szCs w:val="22"/>
          <w:lang w:val="ru-RU" w:eastAsia="ja-JP"/>
        </w:rPr>
        <w:t>1</w:t>
      </w:r>
      <w:r w:rsidRPr="007C41EE">
        <w:rPr>
          <w:b/>
          <w:kern w:val="3"/>
          <w:sz w:val="22"/>
          <w:szCs w:val="22"/>
          <w:lang w:eastAsia="ja-JP"/>
        </w:rPr>
        <w:t xml:space="preserve"> квітня 2023 р.  09-00</w:t>
      </w:r>
    </w:p>
    <w:p w14:paraId="418A6165" w14:textId="59FCF54C" w:rsidR="00CE17ED" w:rsidRPr="007C41EE" w:rsidRDefault="00CE17ED" w:rsidP="00CE17ED">
      <w:pPr>
        <w:pStyle w:val="5"/>
        <w:spacing w:line="276" w:lineRule="auto"/>
        <w:ind w:left="0"/>
        <w:jc w:val="left"/>
        <w:rPr>
          <w:b/>
          <w:kern w:val="3"/>
          <w:sz w:val="22"/>
          <w:szCs w:val="22"/>
          <w:lang w:eastAsia="ja-JP"/>
        </w:rPr>
      </w:pPr>
      <w:r w:rsidRPr="007C41EE">
        <w:rPr>
          <w:b/>
          <w:kern w:val="3"/>
          <w:sz w:val="22"/>
          <w:szCs w:val="22"/>
          <w:lang w:eastAsia="ja-JP"/>
        </w:rPr>
        <w:t xml:space="preserve">Дата і час завершення голосування на Загальних зборах: </w:t>
      </w:r>
      <w:r w:rsidR="007C41EE" w:rsidRPr="00D11DDE">
        <w:rPr>
          <w:b/>
          <w:sz w:val="22"/>
          <w:szCs w:val="22"/>
        </w:rPr>
        <w:t>27</w:t>
      </w:r>
      <w:r w:rsidRPr="00D11DDE">
        <w:rPr>
          <w:b/>
          <w:kern w:val="3"/>
          <w:sz w:val="22"/>
          <w:szCs w:val="22"/>
          <w:lang w:eastAsia="ja-JP"/>
        </w:rPr>
        <w:t xml:space="preserve"> </w:t>
      </w:r>
      <w:r w:rsidRPr="007C41EE">
        <w:rPr>
          <w:b/>
          <w:kern w:val="3"/>
          <w:sz w:val="22"/>
          <w:szCs w:val="22"/>
          <w:lang w:eastAsia="ja-JP"/>
        </w:rPr>
        <w:t>квітня 2023 р. 18-00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03"/>
        <w:gridCol w:w="5346"/>
        <w:gridCol w:w="6"/>
      </w:tblGrid>
      <w:tr w:rsidR="00CE17ED" w:rsidRPr="007C41EE" w14:paraId="41D12717" w14:textId="77777777" w:rsidTr="00326FC3">
        <w:trPr>
          <w:gridAfter w:val="1"/>
          <w:wAfter w:w="6" w:type="dxa"/>
        </w:trPr>
        <w:tc>
          <w:tcPr>
            <w:tcW w:w="4503" w:type="dxa"/>
          </w:tcPr>
          <w:p w14:paraId="74C72659" w14:textId="77777777" w:rsidR="00CE17ED" w:rsidRPr="007C41EE" w:rsidRDefault="00CE17ED" w:rsidP="00326FC3">
            <w:pPr>
              <w:jc w:val="both"/>
              <w:rPr>
                <w:b/>
                <w:bCs/>
                <w:sz w:val="20"/>
                <w:szCs w:val="20"/>
              </w:rPr>
            </w:pPr>
            <w:r w:rsidRPr="007C41EE">
              <w:rPr>
                <w:bCs/>
                <w:sz w:val="20"/>
                <w:szCs w:val="20"/>
              </w:rPr>
              <w:t>Кількість голосів, що належать акціонеру:</w:t>
            </w:r>
          </w:p>
        </w:tc>
        <w:tc>
          <w:tcPr>
            <w:tcW w:w="5346" w:type="dxa"/>
          </w:tcPr>
          <w:p w14:paraId="17170930" w14:textId="77777777" w:rsidR="00CE17ED" w:rsidRPr="007C41EE" w:rsidRDefault="00CE17ED" w:rsidP="00326FC3">
            <w:pPr>
              <w:jc w:val="center"/>
              <w:rPr>
                <w:b/>
                <w:bCs/>
                <w:sz w:val="20"/>
                <w:szCs w:val="20"/>
              </w:rPr>
            </w:pPr>
            <w:r w:rsidRPr="007C41EE">
              <w:rPr>
                <w:b/>
                <w:bCs/>
                <w:sz w:val="20"/>
                <w:szCs w:val="20"/>
              </w:rPr>
              <w:t>___________________ (____________________________________________)</w:t>
            </w:r>
          </w:p>
          <w:p w14:paraId="69C83CCB" w14:textId="77777777" w:rsidR="00CE17ED" w:rsidRPr="007C41EE" w:rsidRDefault="00CE17ED" w:rsidP="00326FC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1EE">
              <w:rPr>
                <w:b/>
                <w:bCs/>
                <w:i/>
                <w:iCs/>
                <w:sz w:val="20"/>
                <w:szCs w:val="20"/>
              </w:rPr>
              <w:t>(прописом)</w:t>
            </w:r>
          </w:p>
        </w:tc>
      </w:tr>
      <w:tr w:rsidR="00CE17ED" w:rsidRPr="007C41EE" w14:paraId="0AD1D045" w14:textId="77777777" w:rsidTr="00326FC3">
        <w:tc>
          <w:tcPr>
            <w:tcW w:w="9855" w:type="dxa"/>
            <w:gridSpan w:val="3"/>
          </w:tcPr>
          <w:p w14:paraId="0FD5740D" w14:textId="77777777" w:rsidR="00CE17ED" w:rsidRPr="007C41EE" w:rsidRDefault="00CE17ED" w:rsidP="00326FC3">
            <w:pPr>
              <w:jc w:val="center"/>
              <w:rPr>
                <w:b/>
                <w:bCs/>
                <w:sz w:val="20"/>
                <w:szCs w:val="20"/>
              </w:rPr>
            </w:pPr>
            <w:r w:rsidRPr="007C41EE">
              <w:rPr>
                <w:bCs/>
                <w:sz w:val="20"/>
                <w:szCs w:val="20"/>
                <w:u w:val="single"/>
              </w:rPr>
              <w:t>Реквізити акціонера:</w:t>
            </w:r>
          </w:p>
        </w:tc>
      </w:tr>
      <w:tr w:rsidR="00CE17ED" w:rsidRPr="007C41EE" w14:paraId="1EB90C4D" w14:textId="77777777" w:rsidTr="00326FC3">
        <w:trPr>
          <w:gridAfter w:val="1"/>
          <w:wAfter w:w="6" w:type="dxa"/>
        </w:trPr>
        <w:tc>
          <w:tcPr>
            <w:tcW w:w="4503" w:type="dxa"/>
          </w:tcPr>
          <w:p w14:paraId="2E2FADBA" w14:textId="77777777" w:rsidR="00CE17ED" w:rsidRPr="007C41EE" w:rsidRDefault="00CE17ED" w:rsidP="00326FC3">
            <w:pPr>
              <w:jc w:val="both"/>
              <w:rPr>
                <w:bCs/>
                <w:sz w:val="20"/>
                <w:szCs w:val="20"/>
              </w:rPr>
            </w:pPr>
            <w:r w:rsidRPr="007C41EE">
              <w:rPr>
                <w:bCs/>
                <w:sz w:val="20"/>
                <w:szCs w:val="20"/>
              </w:rPr>
              <w:t xml:space="preserve">П.І.Б./найменування акціонера </w:t>
            </w:r>
          </w:p>
        </w:tc>
        <w:tc>
          <w:tcPr>
            <w:tcW w:w="5346" w:type="dxa"/>
          </w:tcPr>
          <w:p w14:paraId="7628770F" w14:textId="77777777" w:rsidR="00CE17ED" w:rsidRPr="007C41EE" w:rsidRDefault="00CE17ED" w:rsidP="00326FC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96C6706" w14:textId="77777777" w:rsidR="00CE17ED" w:rsidRPr="007C41EE" w:rsidRDefault="00CE17ED" w:rsidP="00326F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E17ED" w:rsidRPr="007C41EE" w14:paraId="024D8791" w14:textId="77777777" w:rsidTr="00326FC3">
        <w:trPr>
          <w:gridAfter w:val="1"/>
          <w:wAfter w:w="6" w:type="dxa"/>
        </w:trPr>
        <w:tc>
          <w:tcPr>
            <w:tcW w:w="4503" w:type="dxa"/>
          </w:tcPr>
          <w:p w14:paraId="3C19A583" w14:textId="77777777" w:rsidR="00CE17ED" w:rsidRPr="007C41EE" w:rsidRDefault="00CE17ED" w:rsidP="00326FC3">
            <w:pPr>
              <w:jc w:val="both"/>
              <w:rPr>
                <w:sz w:val="20"/>
                <w:szCs w:val="20"/>
              </w:rPr>
            </w:pPr>
            <w:r w:rsidRPr="007C41EE">
              <w:rPr>
                <w:sz w:val="20"/>
                <w:szCs w:val="20"/>
              </w:rPr>
              <w:t xml:space="preserve">Назва, серія (за наявності), номер, дата видачі документа, що посвідчує фізичну особу та РНОКПП (за наявності) – для фізичної особи </w:t>
            </w:r>
          </w:p>
        </w:tc>
        <w:tc>
          <w:tcPr>
            <w:tcW w:w="5346" w:type="dxa"/>
          </w:tcPr>
          <w:p w14:paraId="3EEF6DA1" w14:textId="77777777" w:rsidR="00CE17ED" w:rsidRPr="007C41EE" w:rsidRDefault="00CE17ED" w:rsidP="00326F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E17ED" w:rsidRPr="007C41EE" w14:paraId="5539A37C" w14:textId="77777777" w:rsidTr="00326FC3">
        <w:trPr>
          <w:gridAfter w:val="1"/>
          <w:wAfter w:w="6" w:type="dxa"/>
        </w:trPr>
        <w:tc>
          <w:tcPr>
            <w:tcW w:w="4503" w:type="dxa"/>
          </w:tcPr>
          <w:p w14:paraId="7356837D" w14:textId="77777777" w:rsidR="00CE17ED" w:rsidRPr="007C41EE" w:rsidRDefault="00CE17ED" w:rsidP="00326FC3">
            <w:pPr>
              <w:jc w:val="both"/>
              <w:rPr>
                <w:b/>
                <w:bCs/>
                <w:sz w:val="20"/>
                <w:szCs w:val="20"/>
              </w:rPr>
            </w:pPr>
            <w:r w:rsidRPr="007C41EE">
              <w:rPr>
                <w:sz w:val="20"/>
                <w:szCs w:val="20"/>
              </w:rPr>
              <w:t xml:space="preserve">Код за ЄДРПОУ та код за ЄДРІСІ (за наявності)/ ІКЮО  </w:t>
            </w:r>
            <w:r w:rsidRPr="007C41EE">
              <w:rPr>
                <w:i/>
                <w:sz w:val="20"/>
                <w:szCs w:val="20"/>
              </w:rPr>
              <w:t xml:space="preserve">(ідентифікаційний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діяльності) </w:t>
            </w:r>
            <w:r w:rsidRPr="007C41EE">
              <w:rPr>
                <w:sz w:val="20"/>
                <w:szCs w:val="20"/>
              </w:rPr>
              <w:t>– для юридичної особи</w:t>
            </w:r>
          </w:p>
        </w:tc>
        <w:tc>
          <w:tcPr>
            <w:tcW w:w="5346" w:type="dxa"/>
          </w:tcPr>
          <w:p w14:paraId="58FF4CFE" w14:textId="77777777" w:rsidR="00CE17ED" w:rsidRPr="007C41EE" w:rsidRDefault="00CE17ED" w:rsidP="00326FC3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</w:tc>
      </w:tr>
      <w:tr w:rsidR="00CE17ED" w:rsidRPr="007C41EE" w14:paraId="347767C9" w14:textId="77777777" w:rsidTr="00326FC3">
        <w:tc>
          <w:tcPr>
            <w:tcW w:w="9855" w:type="dxa"/>
            <w:gridSpan w:val="3"/>
          </w:tcPr>
          <w:p w14:paraId="1F41A583" w14:textId="77777777" w:rsidR="00CE17ED" w:rsidRPr="007C41EE" w:rsidRDefault="00CE17ED" w:rsidP="00326FC3">
            <w:pPr>
              <w:jc w:val="center"/>
              <w:rPr>
                <w:b/>
                <w:bCs/>
                <w:sz w:val="20"/>
                <w:szCs w:val="20"/>
              </w:rPr>
            </w:pPr>
            <w:r w:rsidRPr="007C41EE">
              <w:rPr>
                <w:sz w:val="20"/>
                <w:szCs w:val="20"/>
                <w:u w:val="single"/>
              </w:rPr>
              <w:t>Реквізити представника акціонера (за наявності):</w:t>
            </w:r>
          </w:p>
        </w:tc>
      </w:tr>
      <w:tr w:rsidR="00CE17ED" w:rsidRPr="007C41EE" w14:paraId="6366DD2D" w14:textId="77777777" w:rsidTr="00326FC3">
        <w:trPr>
          <w:gridAfter w:val="1"/>
          <w:wAfter w:w="6" w:type="dxa"/>
        </w:trPr>
        <w:tc>
          <w:tcPr>
            <w:tcW w:w="4503" w:type="dxa"/>
          </w:tcPr>
          <w:p w14:paraId="63D551A6" w14:textId="77777777" w:rsidR="00CE17ED" w:rsidRPr="007C41EE" w:rsidRDefault="00CE17ED" w:rsidP="00326FC3">
            <w:pPr>
              <w:jc w:val="both"/>
              <w:rPr>
                <w:b/>
                <w:bCs/>
                <w:sz w:val="20"/>
                <w:szCs w:val="20"/>
              </w:rPr>
            </w:pPr>
            <w:r w:rsidRPr="007C41EE">
              <w:rPr>
                <w:sz w:val="20"/>
                <w:szCs w:val="20"/>
              </w:rPr>
              <w:t>П.І.Б.</w:t>
            </w:r>
            <w:r w:rsidRPr="007C41EE">
              <w:rPr>
                <w:bCs/>
                <w:sz w:val="20"/>
                <w:szCs w:val="20"/>
              </w:rPr>
              <w:t xml:space="preserve"> /найменування</w:t>
            </w:r>
            <w:r w:rsidRPr="007C41EE">
              <w:rPr>
                <w:sz w:val="20"/>
                <w:szCs w:val="20"/>
              </w:rPr>
              <w:t xml:space="preserve"> представника акціонера</w:t>
            </w:r>
          </w:p>
        </w:tc>
        <w:tc>
          <w:tcPr>
            <w:tcW w:w="5346" w:type="dxa"/>
          </w:tcPr>
          <w:p w14:paraId="09AA4006" w14:textId="77777777" w:rsidR="00CE17ED" w:rsidRPr="007C41EE" w:rsidRDefault="00CE17ED" w:rsidP="00326F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E17ED" w:rsidRPr="007C41EE" w14:paraId="01B5756A" w14:textId="77777777" w:rsidTr="00326FC3">
        <w:trPr>
          <w:gridAfter w:val="1"/>
          <w:wAfter w:w="6" w:type="dxa"/>
        </w:trPr>
        <w:tc>
          <w:tcPr>
            <w:tcW w:w="4503" w:type="dxa"/>
          </w:tcPr>
          <w:p w14:paraId="7C3FED9F" w14:textId="77777777" w:rsidR="00CE17ED" w:rsidRPr="007C41EE" w:rsidRDefault="00CE17ED" w:rsidP="00326FC3">
            <w:pPr>
              <w:jc w:val="both"/>
              <w:rPr>
                <w:sz w:val="20"/>
                <w:szCs w:val="20"/>
              </w:rPr>
            </w:pPr>
            <w:r w:rsidRPr="007C41EE">
              <w:rPr>
                <w:sz w:val="20"/>
                <w:szCs w:val="20"/>
              </w:rPr>
              <w:t>Назва, серія (за наявності), номер, дата видачі документа, що посвідчує фізичну особу та РНОКПП (за наявності) – для фізичної особи</w:t>
            </w:r>
          </w:p>
        </w:tc>
        <w:tc>
          <w:tcPr>
            <w:tcW w:w="5346" w:type="dxa"/>
          </w:tcPr>
          <w:p w14:paraId="3B8BEAA4" w14:textId="77777777" w:rsidR="00CE17ED" w:rsidRPr="007C41EE" w:rsidRDefault="00CE17ED" w:rsidP="00326F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E17ED" w:rsidRPr="007C41EE" w14:paraId="7ECE27E9" w14:textId="77777777" w:rsidTr="00326FC3">
        <w:trPr>
          <w:gridAfter w:val="1"/>
          <w:wAfter w:w="6" w:type="dxa"/>
        </w:trPr>
        <w:tc>
          <w:tcPr>
            <w:tcW w:w="4503" w:type="dxa"/>
          </w:tcPr>
          <w:p w14:paraId="29662333" w14:textId="77777777" w:rsidR="00CE17ED" w:rsidRPr="007C41EE" w:rsidRDefault="00CE17ED" w:rsidP="00326FC3">
            <w:pPr>
              <w:jc w:val="both"/>
              <w:rPr>
                <w:sz w:val="20"/>
                <w:szCs w:val="20"/>
              </w:rPr>
            </w:pPr>
            <w:r w:rsidRPr="007C41EE">
              <w:rPr>
                <w:sz w:val="20"/>
                <w:szCs w:val="20"/>
              </w:rPr>
              <w:t xml:space="preserve">Код за ЄДРПОУ та код за ЄДРІСІ (за наявності)/ ІКЮО  </w:t>
            </w:r>
            <w:r w:rsidRPr="007C41EE">
              <w:rPr>
                <w:i/>
                <w:sz w:val="20"/>
                <w:szCs w:val="20"/>
              </w:rPr>
              <w:t xml:space="preserve">(ідентифікаційний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діяльності) </w:t>
            </w:r>
            <w:r w:rsidRPr="007C41EE">
              <w:rPr>
                <w:sz w:val="20"/>
                <w:szCs w:val="20"/>
              </w:rPr>
              <w:t>– для юридичної особи</w:t>
            </w:r>
          </w:p>
        </w:tc>
        <w:tc>
          <w:tcPr>
            <w:tcW w:w="5346" w:type="dxa"/>
          </w:tcPr>
          <w:p w14:paraId="4E611E24" w14:textId="77777777" w:rsidR="00CE17ED" w:rsidRPr="007C41EE" w:rsidRDefault="00CE17ED" w:rsidP="00326FC3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</w:tc>
      </w:tr>
    </w:tbl>
    <w:p w14:paraId="45DE17DF" w14:textId="77777777" w:rsidR="00CE17ED" w:rsidRPr="007C41EE" w:rsidRDefault="00CE17ED" w:rsidP="00CE17ED">
      <w:pPr>
        <w:jc w:val="center"/>
        <w:rPr>
          <w:b/>
          <w:kern w:val="3"/>
          <w:sz w:val="22"/>
          <w:szCs w:val="22"/>
          <w:u w:val="single"/>
          <w:lang w:eastAsia="ja-JP"/>
        </w:rPr>
      </w:pPr>
      <w:r w:rsidRPr="007C41EE">
        <w:rPr>
          <w:b/>
          <w:kern w:val="3"/>
          <w:sz w:val="22"/>
          <w:szCs w:val="22"/>
          <w:u w:val="single"/>
          <w:lang w:eastAsia="ja-JP"/>
        </w:rPr>
        <w:t xml:space="preserve">Питання, винесене на голосування, та </w:t>
      </w:r>
      <w:proofErr w:type="spellStart"/>
      <w:r w:rsidRPr="007C41EE">
        <w:rPr>
          <w:b/>
          <w:kern w:val="3"/>
          <w:sz w:val="22"/>
          <w:szCs w:val="22"/>
          <w:u w:val="single"/>
          <w:lang w:eastAsia="ja-JP"/>
        </w:rPr>
        <w:t>проєкт</w:t>
      </w:r>
      <w:proofErr w:type="spellEnd"/>
      <w:r w:rsidRPr="007C41EE">
        <w:rPr>
          <w:b/>
          <w:kern w:val="3"/>
          <w:sz w:val="22"/>
          <w:szCs w:val="22"/>
          <w:u w:val="single"/>
          <w:lang w:eastAsia="ja-JP"/>
        </w:rPr>
        <w:t xml:space="preserve"> (</w:t>
      </w:r>
      <w:proofErr w:type="spellStart"/>
      <w:r w:rsidRPr="007C41EE">
        <w:rPr>
          <w:b/>
          <w:kern w:val="3"/>
          <w:sz w:val="22"/>
          <w:szCs w:val="22"/>
          <w:u w:val="single"/>
          <w:lang w:eastAsia="ja-JP"/>
        </w:rPr>
        <w:t>проєкти</w:t>
      </w:r>
      <w:proofErr w:type="spellEnd"/>
      <w:r w:rsidRPr="007C41EE">
        <w:rPr>
          <w:b/>
          <w:kern w:val="3"/>
          <w:sz w:val="22"/>
          <w:szCs w:val="22"/>
          <w:u w:val="single"/>
          <w:lang w:eastAsia="ja-JP"/>
        </w:rPr>
        <w:t>) рішення з цього питання</w:t>
      </w:r>
    </w:p>
    <w:p w14:paraId="74469429" w14:textId="77777777" w:rsidR="00CE17ED" w:rsidRPr="007C41EE" w:rsidRDefault="00CE17ED" w:rsidP="00CE17ED">
      <w:pPr>
        <w:tabs>
          <w:tab w:val="left" w:pos="0"/>
          <w:tab w:val="left" w:pos="1080"/>
          <w:tab w:val="left" w:pos="1260"/>
        </w:tabs>
        <w:rPr>
          <w:b/>
          <w:sz w:val="21"/>
          <w:szCs w:val="21"/>
        </w:rPr>
      </w:pPr>
      <w:r w:rsidRPr="007C41EE">
        <w:rPr>
          <w:b/>
          <w:sz w:val="21"/>
          <w:szCs w:val="21"/>
        </w:rPr>
        <w:t xml:space="preserve">1. ПЕРШЕ питання порядку денного, винесене на голосування:  </w:t>
      </w:r>
    </w:p>
    <w:p w14:paraId="52AED40B" w14:textId="4B5E0D73" w:rsidR="00CE17ED" w:rsidRPr="007C41EE" w:rsidRDefault="007C41EE" w:rsidP="00CE17ED">
      <w:pPr>
        <w:pStyle w:val="Standard"/>
        <w:jc w:val="both"/>
        <w:rPr>
          <w:b/>
          <w:kern w:val="0"/>
          <w:sz w:val="21"/>
          <w:szCs w:val="21"/>
          <w:lang w:val="uk-UA" w:eastAsia="ru-RU"/>
        </w:rPr>
      </w:pPr>
      <w:r w:rsidRPr="007C41EE">
        <w:rPr>
          <w:b/>
          <w:sz w:val="21"/>
          <w:szCs w:val="21"/>
          <w:lang w:val="uk-UA"/>
        </w:rPr>
        <w:t>Про розгляд звіту Наглядової ради Товариства за 2021 р., прийняття рішення за результатами розгляду звіту Наглядової ради Товариства за 2021 р</w:t>
      </w:r>
      <w:r w:rsidR="00CE17ED" w:rsidRPr="007C41EE">
        <w:rPr>
          <w:b/>
          <w:kern w:val="0"/>
          <w:sz w:val="21"/>
          <w:szCs w:val="21"/>
          <w:lang w:val="uk-UA" w:eastAsia="ru-RU"/>
        </w:rPr>
        <w:t>.</w:t>
      </w:r>
    </w:p>
    <w:p w14:paraId="18097A3F" w14:textId="77777777" w:rsidR="00CE17ED" w:rsidRPr="007C41EE" w:rsidRDefault="00CE17ED" w:rsidP="00CE17ED">
      <w:pPr>
        <w:tabs>
          <w:tab w:val="left" w:pos="0"/>
          <w:tab w:val="left" w:pos="1080"/>
          <w:tab w:val="left" w:pos="1260"/>
        </w:tabs>
        <w:spacing w:line="360" w:lineRule="auto"/>
        <w:jc w:val="both"/>
        <w:rPr>
          <w:sz w:val="21"/>
          <w:szCs w:val="21"/>
          <w:u w:val="single"/>
        </w:rPr>
      </w:pPr>
      <w:r w:rsidRPr="007C41EE">
        <w:rPr>
          <w:sz w:val="21"/>
          <w:szCs w:val="21"/>
          <w:u w:val="single"/>
        </w:rPr>
        <w:t xml:space="preserve">Проект рішення: </w:t>
      </w:r>
    </w:p>
    <w:p w14:paraId="4B9BC0FE" w14:textId="77777777" w:rsidR="007C41EE" w:rsidRPr="007C41EE" w:rsidRDefault="007C41EE" w:rsidP="007C41EE">
      <w:pPr>
        <w:jc w:val="both"/>
        <w:rPr>
          <w:sz w:val="21"/>
          <w:szCs w:val="21"/>
        </w:rPr>
      </w:pPr>
      <w:r w:rsidRPr="007C41EE">
        <w:rPr>
          <w:sz w:val="21"/>
          <w:szCs w:val="21"/>
        </w:rPr>
        <w:t xml:space="preserve">1.1. Затвердити звіт Наглядової ради Товариства за 2021 р. Роботу Наглядової ради Товариства в 2021 р. визнати задовільною та такою, що відповідає  меті та напрямкам діяльності Товариства і положенням його установчих документів. Продовжити здійснювати захист прав акціонерів Товариства, і в межах своєї компетенції продовжити контроль та регулювання діяльності виконавчого органу Товариства. </w:t>
      </w:r>
    </w:p>
    <w:p w14:paraId="23171BE5" w14:textId="77777777" w:rsidR="00CE17ED" w:rsidRPr="007C41EE" w:rsidRDefault="00CE17ED" w:rsidP="00CE17ED">
      <w:pPr>
        <w:widowControl w:val="0"/>
        <w:tabs>
          <w:tab w:val="left" w:pos="0"/>
          <w:tab w:val="left" w:pos="1080"/>
          <w:tab w:val="left" w:pos="1260"/>
        </w:tabs>
        <w:jc w:val="both"/>
        <w:rPr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808"/>
        <w:gridCol w:w="3334"/>
        <w:gridCol w:w="777"/>
      </w:tblGrid>
      <w:tr w:rsidR="00CE17ED" w:rsidRPr="007C41EE" w14:paraId="6B9091CD" w14:textId="77777777" w:rsidTr="00326FC3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5E4D3" w14:textId="77777777" w:rsidR="00CE17ED" w:rsidRPr="007C41EE" w:rsidRDefault="00CE17ED" w:rsidP="00326FC3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7C41EE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5B2E" w14:textId="77777777" w:rsidR="00CE17ED" w:rsidRPr="007C41EE" w:rsidRDefault="00CE17ED" w:rsidP="00326FC3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4EB619" w14:textId="77777777" w:rsidR="00CE17ED" w:rsidRPr="007C41EE" w:rsidRDefault="00CE17ED" w:rsidP="00326FC3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7C41EE">
              <w:rPr>
                <w:b/>
                <w:sz w:val="22"/>
                <w:szCs w:val="22"/>
              </w:rPr>
              <w:t xml:space="preserve">                                      ПРОТИ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B460" w14:textId="77777777" w:rsidR="00CE17ED" w:rsidRPr="007C41EE" w:rsidRDefault="00CE17ED" w:rsidP="00326FC3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14:paraId="243657E4" w14:textId="77777777" w:rsidR="00CE17ED" w:rsidRPr="007C41EE" w:rsidRDefault="00CE17ED" w:rsidP="00CE17ED">
      <w:pPr>
        <w:jc w:val="both"/>
        <w:rPr>
          <w:b/>
          <w:sz w:val="22"/>
          <w:szCs w:val="22"/>
        </w:rPr>
      </w:pPr>
    </w:p>
    <w:p w14:paraId="53D68764" w14:textId="77777777" w:rsidR="00CE17ED" w:rsidRPr="007C41EE" w:rsidRDefault="00CE17ED" w:rsidP="00CE17ED">
      <w:pPr>
        <w:pStyle w:val="a5"/>
        <w:rPr>
          <w:sz w:val="21"/>
          <w:szCs w:val="21"/>
        </w:rPr>
      </w:pPr>
      <w:r w:rsidRPr="007C41EE">
        <w:rPr>
          <w:b/>
          <w:sz w:val="21"/>
          <w:szCs w:val="21"/>
        </w:rPr>
        <w:t>2. ДРУГЕ</w:t>
      </w:r>
      <w:r w:rsidRPr="007C41EE">
        <w:rPr>
          <w:sz w:val="21"/>
          <w:szCs w:val="21"/>
        </w:rPr>
        <w:t xml:space="preserve"> </w:t>
      </w:r>
      <w:r w:rsidRPr="007C41EE">
        <w:rPr>
          <w:b/>
          <w:sz w:val="21"/>
          <w:szCs w:val="21"/>
        </w:rPr>
        <w:t xml:space="preserve">питання порядку денного, винесене на голосування:  </w:t>
      </w:r>
    </w:p>
    <w:p w14:paraId="6814DEB1" w14:textId="1705355B" w:rsidR="00CE17ED" w:rsidRPr="007C41EE" w:rsidRDefault="007C41EE" w:rsidP="00CE17ED">
      <w:pPr>
        <w:pStyle w:val="31"/>
        <w:jc w:val="both"/>
        <w:rPr>
          <w:b/>
          <w:kern w:val="3"/>
          <w:sz w:val="21"/>
          <w:szCs w:val="21"/>
          <w:lang w:eastAsia="ja-JP"/>
        </w:rPr>
      </w:pPr>
      <w:r w:rsidRPr="007C41EE">
        <w:rPr>
          <w:b/>
          <w:sz w:val="21"/>
          <w:szCs w:val="21"/>
        </w:rPr>
        <w:t>Про розгляд звіту Наглядової ради Товариства за 2022 р., прийняття рішення за результатами розгляду звіту Наглядової ради Товариства за 2022 р</w:t>
      </w:r>
      <w:r w:rsidR="00CE17ED" w:rsidRPr="007C41EE">
        <w:rPr>
          <w:b/>
          <w:kern w:val="3"/>
          <w:sz w:val="21"/>
          <w:szCs w:val="21"/>
          <w:lang w:eastAsia="ja-JP"/>
        </w:rPr>
        <w:t>.</w:t>
      </w:r>
    </w:p>
    <w:p w14:paraId="03B02491" w14:textId="77777777" w:rsidR="00CE17ED" w:rsidRPr="007C41EE" w:rsidRDefault="00CE17ED" w:rsidP="00CE17ED">
      <w:pPr>
        <w:pStyle w:val="31"/>
        <w:spacing w:line="360" w:lineRule="auto"/>
        <w:rPr>
          <w:sz w:val="21"/>
          <w:szCs w:val="21"/>
          <w:u w:val="single"/>
        </w:rPr>
      </w:pPr>
      <w:r w:rsidRPr="007C41EE">
        <w:rPr>
          <w:sz w:val="21"/>
          <w:szCs w:val="21"/>
          <w:u w:val="single"/>
        </w:rPr>
        <w:t>Проект рішення:</w:t>
      </w:r>
    </w:p>
    <w:p w14:paraId="040A9FAD" w14:textId="77777777" w:rsidR="007C41EE" w:rsidRPr="007C41EE" w:rsidRDefault="007C41EE" w:rsidP="007C41EE">
      <w:pPr>
        <w:jc w:val="both"/>
        <w:rPr>
          <w:sz w:val="21"/>
          <w:szCs w:val="21"/>
        </w:rPr>
      </w:pPr>
      <w:r w:rsidRPr="007C41EE">
        <w:rPr>
          <w:sz w:val="21"/>
          <w:szCs w:val="21"/>
        </w:rPr>
        <w:t xml:space="preserve">2.1. Затвердити звіт Наглядової ради Товариства за 2022 р. Роботу Наглядової ради Товариства в 2022 р. визнати задовільною та такою, що відповідає  меті та напрямкам діяльності Товариства і положенням його установчих документів. Продовжити здійснювати захист прав акціонерів Товариства, і в межах своєї компетенції продовжити контроль та регулювання діяльності виконавчого органу Товариства. </w:t>
      </w:r>
    </w:p>
    <w:p w14:paraId="681CACA0" w14:textId="77777777" w:rsidR="00CE17ED" w:rsidRPr="007C41EE" w:rsidRDefault="00CE17ED" w:rsidP="00CE17ED">
      <w:pPr>
        <w:pStyle w:val="a5"/>
        <w:rPr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796"/>
        <w:gridCol w:w="3285"/>
        <w:gridCol w:w="765"/>
      </w:tblGrid>
      <w:tr w:rsidR="00CE17ED" w:rsidRPr="007C41EE" w14:paraId="66C572FB" w14:textId="77777777" w:rsidTr="00326FC3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bookmarkEnd w:id="0"/>
          <w:p w14:paraId="2F175DE7" w14:textId="77777777" w:rsidR="00CE17ED" w:rsidRPr="007C41EE" w:rsidRDefault="00CE17ED" w:rsidP="00326FC3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7C41EE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3059" w14:textId="77777777" w:rsidR="00CE17ED" w:rsidRPr="007C41EE" w:rsidRDefault="00CE17ED" w:rsidP="00326FC3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DA079" w14:textId="77777777" w:rsidR="00CE17ED" w:rsidRPr="007C41EE" w:rsidRDefault="00CE17ED" w:rsidP="00326FC3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7C41EE">
              <w:rPr>
                <w:b/>
                <w:sz w:val="22"/>
                <w:szCs w:val="22"/>
              </w:rPr>
              <w:t xml:space="preserve">                              ПРОТИ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0923" w14:textId="77777777" w:rsidR="00CE17ED" w:rsidRPr="007C41EE" w:rsidRDefault="00CE17ED" w:rsidP="00326FC3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14:paraId="3FD8FD45" w14:textId="77777777" w:rsidR="00CE17ED" w:rsidRPr="007C41EE" w:rsidRDefault="00CE17ED" w:rsidP="00CE17ED">
      <w:pPr>
        <w:pStyle w:val="a5"/>
        <w:rPr>
          <w:sz w:val="22"/>
          <w:szCs w:val="22"/>
        </w:rPr>
      </w:pPr>
    </w:p>
    <w:p w14:paraId="50248165" w14:textId="77777777" w:rsidR="00D06842" w:rsidRPr="007C41EE" w:rsidRDefault="00D06842" w:rsidP="00CE17ED">
      <w:pPr>
        <w:pStyle w:val="a5"/>
        <w:jc w:val="both"/>
        <w:rPr>
          <w:b/>
          <w:sz w:val="22"/>
          <w:szCs w:val="22"/>
        </w:rPr>
      </w:pPr>
    </w:p>
    <w:p w14:paraId="0279241A" w14:textId="26A62D4C" w:rsidR="00CE17ED" w:rsidRPr="007C41EE" w:rsidRDefault="00CE17ED" w:rsidP="00CE17ED">
      <w:pPr>
        <w:pStyle w:val="a5"/>
        <w:jc w:val="both"/>
        <w:rPr>
          <w:b/>
          <w:sz w:val="21"/>
          <w:szCs w:val="21"/>
        </w:rPr>
      </w:pPr>
      <w:r w:rsidRPr="007C41EE">
        <w:rPr>
          <w:b/>
          <w:sz w:val="21"/>
          <w:szCs w:val="21"/>
        </w:rPr>
        <w:t xml:space="preserve">3. ТРЕТЄ питання порядку денного, винесене на голосування:  </w:t>
      </w:r>
    </w:p>
    <w:p w14:paraId="7C6A995D" w14:textId="3B51DEE6" w:rsidR="00CE17ED" w:rsidRPr="007C41EE" w:rsidRDefault="007C41EE" w:rsidP="00CE17ED">
      <w:pPr>
        <w:pStyle w:val="a5"/>
        <w:jc w:val="both"/>
        <w:rPr>
          <w:b/>
          <w:sz w:val="21"/>
          <w:szCs w:val="21"/>
        </w:rPr>
      </w:pPr>
      <w:r w:rsidRPr="007C41EE">
        <w:rPr>
          <w:b/>
          <w:sz w:val="21"/>
          <w:szCs w:val="21"/>
        </w:rPr>
        <w:t>Про розгляд та затвердження звіту та висновків Ревізора Товариства за 2021 р. Прийняття рішення за наслідками розгляду звіту та висновків Ревізора Товариства за 2021 р</w:t>
      </w:r>
      <w:r w:rsidR="00CE17ED" w:rsidRPr="007C41EE">
        <w:rPr>
          <w:b/>
          <w:sz w:val="21"/>
          <w:szCs w:val="21"/>
        </w:rPr>
        <w:t>.</w:t>
      </w:r>
    </w:p>
    <w:p w14:paraId="208A6D2A" w14:textId="77777777" w:rsidR="00CE17ED" w:rsidRPr="007C41EE" w:rsidRDefault="00CE17ED" w:rsidP="00CE17ED">
      <w:pPr>
        <w:jc w:val="both"/>
        <w:rPr>
          <w:bCs/>
          <w:sz w:val="21"/>
          <w:szCs w:val="21"/>
          <w:u w:val="single"/>
        </w:rPr>
      </w:pPr>
      <w:r w:rsidRPr="007C41EE">
        <w:rPr>
          <w:bCs/>
          <w:sz w:val="21"/>
          <w:szCs w:val="21"/>
          <w:u w:val="single"/>
        </w:rPr>
        <w:t>Проект рішення:</w:t>
      </w:r>
    </w:p>
    <w:p w14:paraId="435C1DE2" w14:textId="367D75FA" w:rsidR="007C41EE" w:rsidRPr="00D11DDE" w:rsidRDefault="00D11DDE" w:rsidP="007C41EE">
      <w:pPr>
        <w:jc w:val="both"/>
        <w:rPr>
          <w:color w:val="FF0000"/>
          <w:sz w:val="21"/>
          <w:szCs w:val="21"/>
        </w:rPr>
      </w:pPr>
      <w:r w:rsidRPr="00D11DDE">
        <w:rPr>
          <w:sz w:val="21"/>
          <w:szCs w:val="21"/>
          <w:lang w:val="ru-RU"/>
        </w:rPr>
        <w:t>3</w:t>
      </w:r>
      <w:r w:rsidR="007C41EE" w:rsidRPr="00D11DDE">
        <w:rPr>
          <w:sz w:val="21"/>
          <w:szCs w:val="21"/>
        </w:rPr>
        <w:t xml:space="preserve">.1.Затвердити звіт та висновки Ревізора Товариства за 2021 р. </w:t>
      </w:r>
    </w:p>
    <w:p w14:paraId="3FF3407E" w14:textId="26D8D5F3" w:rsidR="007C41EE" w:rsidRPr="007C41EE" w:rsidRDefault="00D11DDE" w:rsidP="007C41EE">
      <w:pPr>
        <w:jc w:val="both"/>
        <w:rPr>
          <w:sz w:val="21"/>
          <w:szCs w:val="21"/>
        </w:rPr>
      </w:pPr>
      <w:r>
        <w:rPr>
          <w:sz w:val="21"/>
          <w:szCs w:val="21"/>
          <w:lang w:val="en-US"/>
        </w:rPr>
        <w:t>3</w:t>
      </w:r>
      <w:bookmarkStart w:id="1" w:name="_GoBack"/>
      <w:bookmarkEnd w:id="1"/>
      <w:r w:rsidR="007C41EE" w:rsidRPr="00D11DDE">
        <w:rPr>
          <w:sz w:val="21"/>
          <w:szCs w:val="21"/>
        </w:rPr>
        <w:t>.2. Роботу Ревізора Товариства признати задовільною.</w:t>
      </w:r>
    </w:p>
    <w:p w14:paraId="4EF3D8A5" w14:textId="77777777" w:rsidR="00CE17ED" w:rsidRPr="007C41EE" w:rsidRDefault="00CE17ED" w:rsidP="00CE17ED">
      <w:pPr>
        <w:pStyle w:val="a5"/>
        <w:rPr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796"/>
        <w:gridCol w:w="3285"/>
        <w:gridCol w:w="765"/>
      </w:tblGrid>
      <w:tr w:rsidR="00CE17ED" w:rsidRPr="007C41EE" w14:paraId="63CCBAEC" w14:textId="77777777" w:rsidTr="00326FC3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CB12E5" w14:textId="77777777" w:rsidR="00CE17ED" w:rsidRPr="007C41EE" w:rsidRDefault="00CE17ED" w:rsidP="00326FC3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7C41EE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DD0B" w14:textId="77777777" w:rsidR="00CE17ED" w:rsidRPr="007C41EE" w:rsidRDefault="00CE17ED" w:rsidP="00326FC3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4CC099" w14:textId="77777777" w:rsidR="00CE17ED" w:rsidRPr="007C41EE" w:rsidRDefault="00CE17ED" w:rsidP="00326FC3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7C41EE">
              <w:rPr>
                <w:b/>
                <w:sz w:val="22"/>
                <w:szCs w:val="22"/>
              </w:rPr>
              <w:t xml:space="preserve">                              ПРОТИ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59A4" w14:textId="77777777" w:rsidR="00CE17ED" w:rsidRPr="007C41EE" w:rsidRDefault="00CE17ED" w:rsidP="00326FC3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14:paraId="402BE17A" w14:textId="77777777" w:rsidR="00CE17ED" w:rsidRPr="007C41EE" w:rsidRDefault="00CE17ED" w:rsidP="00CE17ED">
      <w:pPr>
        <w:pStyle w:val="a5"/>
        <w:rPr>
          <w:sz w:val="22"/>
          <w:szCs w:val="22"/>
        </w:rPr>
      </w:pPr>
    </w:p>
    <w:p w14:paraId="6E75D4D1" w14:textId="77777777" w:rsidR="00CE17ED" w:rsidRPr="007C41EE" w:rsidRDefault="00CE17ED" w:rsidP="00CE17ED">
      <w:pPr>
        <w:pStyle w:val="a5"/>
        <w:jc w:val="both"/>
        <w:rPr>
          <w:b/>
          <w:sz w:val="21"/>
          <w:szCs w:val="21"/>
        </w:rPr>
      </w:pPr>
      <w:r w:rsidRPr="007C41EE">
        <w:rPr>
          <w:b/>
          <w:sz w:val="21"/>
          <w:szCs w:val="21"/>
        </w:rPr>
        <w:t xml:space="preserve">4. ЧЕТВЕРТЕ питання порядку денного, винесене на голосування:  </w:t>
      </w:r>
    </w:p>
    <w:p w14:paraId="39724B6A" w14:textId="119C852C" w:rsidR="00CE17ED" w:rsidRPr="007C41EE" w:rsidRDefault="007C41EE" w:rsidP="00CE17ED">
      <w:pPr>
        <w:pStyle w:val="a5"/>
        <w:jc w:val="both"/>
        <w:rPr>
          <w:b/>
          <w:sz w:val="21"/>
          <w:szCs w:val="21"/>
        </w:rPr>
      </w:pPr>
      <w:r w:rsidRPr="007C41EE">
        <w:rPr>
          <w:b/>
          <w:sz w:val="21"/>
          <w:szCs w:val="21"/>
        </w:rPr>
        <w:t>Про розгляд та затвердження звіту та висновків Ревізора Товариства за 2022 р. Прийняття рішення за наслідками розгляду звіту та висновків Ревізора Товариства за 2022 р</w:t>
      </w:r>
      <w:r w:rsidR="00CE17ED" w:rsidRPr="007C41EE">
        <w:rPr>
          <w:b/>
          <w:sz w:val="21"/>
          <w:szCs w:val="21"/>
        </w:rPr>
        <w:t>.</w:t>
      </w:r>
    </w:p>
    <w:p w14:paraId="70C3F427" w14:textId="77777777" w:rsidR="00CE17ED" w:rsidRPr="007C41EE" w:rsidRDefault="00CE17ED" w:rsidP="00CE17ED">
      <w:pPr>
        <w:jc w:val="both"/>
        <w:rPr>
          <w:bCs/>
          <w:sz w:val="21"/>
          <w:szCs w:val="21"/>
          <w:u w:val="single"/>
        </w:rPr>
      </w:pPr>
      <w:r w:rsidRPr="007C41EE">
        <w:rPr>
          <w:bCs/>
          <w:sz w:val="21"/>
          <w:szCs w:val="21"/>
          <w:u w:val="single"/>
        </w:rPr>
        <w:t>Проект рішення:</w:t>
      </w:r>
    </w:p>
    <w:p w14:paraId="6C782500" w14:textId="77777777" w:rsidR="007C41EE" w:rsidRPr="007C41EE" w:rsidRDefault="007C41EE" w:rsidP="007C41EE">
      <w:pPr>
        <w:jc w:val="both"/>
        <w:rPr>
          <w:sz w:val="21"/>
          <w:szCs w:val="21"/>
        </w:rPr>
      </w:pPr>
      <w:r w:rsidRPr="007C41EE">
        <w:rPr>
          <w:sz w:val="21"/>
          <w:szCs w:val="21"/>
        </w:rPr>
        <w:t>4.1.Затвердити звіт та висновки Ревізора Товариства за 2022 р.</w:t>
      </w:r>
    </w:p>
    <w:p w14:paraId="58305D0C" w14:textId="77777777" w:rsidR="007C41EE" w:rsidRPr="007C41EE" w:rsidRDefault="007C41EE" w:rsidP="007C41EE">
      <w:pPr>
        <w:jc w:val="both"/>
        <w:rPr>
          <w:sz w:val="21"/>
          <w:szCs w:val="21"/>
        </w:rPr>
      </w:pPr>
      <w:r w:rsidRPr="007C41EE">
        <w:rPr>
          <w:sz w:val="21"/>
          <w:szCs w:val="21"/>
        </w:rPr>
        <w:t>4.2. Роботу Ревізора Товариства признати задовільною.</w:t>
      </w:r>
    </w:p>
    <w:p w14:paraId="4021589D" w14:textId="77777777" w:rsidR="00CE17ED" w:rsidRPr="007C41EE" w:rsidRDefault="00CE17ED" w:rsidP="00CE17ED">
      <w:pPr>
        <w:pStyle w:val="a5"/>
        <w:rPr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808"/>
        <w:gridCol w:w="3334"/>
        <w:gridCol w:w="777"/>
      </w:tblGrid>
      <w:tr w:rsidR="00CE17ED" w:rsidRPr="007C41EE" w14:paraId="3EE7D1B9" w14:textId="77777777" w:rsidTr="00326FC3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161DD" w14:textId="77777777" w:rsidR="00CE17ED" w:rsidRPr="007C41EE" w:rsidRDefault="00CE17ED" w:rsidP="00326FC3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7C41EE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4B86" w14:textId="77777777" w:rsidR="00CE17ED" w:rsidRPr="007C41EE" w:rsidRDefault="00CE17ED" w:rsidP="00326FC3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257A1" w14:textId="77777777" w:rsidR="00CE17ED" w:rsidRPr="007C41EE" w:rsidRDefault="00CE17ED" w:rsidP="00326FC3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7C41EE">
              <w:rPr>
                <w:b/>
                <w:sz w:val="22"/>
                <w:szCs w:val="22"/>
              </w:rPr>
              <w:t xml:space="preserve">                              ПРОТИ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061" w14:textId="77777777" w:rsidR="00CE17ED" w:rsidRPr="007C41EE" w:rsidRDefault="00CE17ED" w:rsidP="00326FC3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14:paraId="5E65830B" w14:textId="77777777" w:rsidR="00CE17ED" w:rsidRPr="007C41EE" w:rsidRDefault="00CE17ED" w:rsidP="00CE17ED">
      <w:pPr>
        <w:pStyle w:val="a5"/>
        <w:rPr>
          <w:sz w:val="22"/>
          <w:szCs w:val="22"/>
        </w:rPr>
      </w:pPr>
    </w:p>
    <w:p w14:paraId="776118DB" w14:textId="77777777" w:rsidR="00CE17ED" w:rsidRPr="00C8302A" w:rsidRDefault="00CE17ED" w:rsidP="00C8302A">
      <w:pPr>
        <w:pStyle w:val="a5"/>
        <w:rPr>
          <w:b/>
          <w:sz w:val="21"/>
          <w:szCs w:val="21"/>
        </w:rPr>
      </w:pPr>
      <w:r w:rsidRPr="00C8302A">
        <w:rPr>
          <w:b/>
          <w:sz w:val="21"/>
          <w:szCs w:val="21"/>
        </w:rPr>
        <w:t xml:space="preserve">5. П’ЯТЕ питання порядку денного, винесене на голосування:  </w:t>
      </w:r>
    </w:p>
    <w:p w14:paraId="63037DEC" w14:textId="34F7A56B" w:rsidR="00CE17ED" w:rsidRPr="00C8302A" w:rsidRDefault="007C41EE" w:rsidP="00C8302A">
      <w:pPr>
        <w:pStyle w:val="a5"/>
        <w:jc w:val="both"/>
        <w:rPr>
          <w:b/>
          <w:sz w:val="21"/>
          <w:szCs w:val="21"/>
        </w:rPr>
      </w:pPr>
      <w:r w:rsidRPr="00C8302A">
        <w:rPr>
          <w:b/>
          <w:sz w:val="21"/>
          <w:szCs w:val="21"/>
        </w:rPr>
        <w:t>Про затвердження результатів фінансово-господарської діяльності за 2021 р., річного звіту за 2021 р</w:t>
      </w:r>
      <w:r w:rsidR="00CE17ED" w:rsidRPr="00C8302A">
        <w:rPr>
          <w:b/>
          <w:sz w:val="21"/>
          <w:szCs w:val="21"/>
        </w:rPr>
        <w:t>.</w:t>
      </w:r>
    </w:p>
    <w:p w14:paraId="1802A406" w14:textId="77777777" w:rsidR="00CE17ED" w:rsidRPr="00C8302A" w:rsidRDefault="00CE17ED" w:rsidP="00C8302A">
      <w:pPr>
        <w:rPr>
          <w:bCs/>
          <w:sz w:val="21"/>
          <w:szCs w:val="21"/>
          <w:u w:val="single"/>
        </w:rPr>
      </w:pPr>
      <w:r w:rsidRPr="00C8302A">
        <w:rPr>
          <w:bCs/>
          <w:sz w:val="21"/>
          <w:szCs w:val="21"/>
          <w:u w:val="single"/>
        </w:rPr>
        <w:t xml:space="preserve">Проект рішення: </w:t>
      </w:r>
    </w:p>
    <w:p w14:paraId="7839D717" w14:textId="77777777" w:rsidR="007C41EE" w:rsidRPr="00C8302A" w:rsidRDefault="007C41EE" w:rsidP="00C8302A">
      <w:pPr>
        <w:rPr>
          <w:sz w:val="21"/>
          <w:szCs w:val="21"/>
        </w:rPr>
      </w:pPr>
      <w:r w:rsidRPr="00C8302A">
        <w:rPr>
          <w:sz w:val="21"/>
          <w:szCs w:val="21"/>
        </w:rPr>
        <w:t>5.1. Затвердити результати фінансово-господарської діяльності Товариства за 2021 р.</w:t>
      </w:r>
    </w:p>
    <w:p w14:paraId="5DFD7CEC" w14:textId="77777777" w:rsidR="007C41EE" w:rsidRPr="00C8302A" w:rsidRDefault="007C41EE" w:rsidP="00C8302A">
      <w:pPr>
        <w:rPr>
          <w:sz w:val="21"/>
          <w:szCs w:val="21"/>
        </w:rPr>
      </w:pPr>
      <w:r w:rsidRPr="00C8302A">
        <w:rPr>
          <w:sz w:val="21"/>
          <w:szCs w:val="21"/>
        </w:rPr>
        <w:t>5.2. Затвердити річний фінансовий звіт та баланс Товариства за 2021 р.</w:t>
      </w:r>
    </w:p>
    <w:p w14:paraId="1DC52E44" w14:textId="77777777" w:rsidR="00CE17ED" w:rsidRPr="007C41EE" w:rsidRDefault="00CE17ED" w:rsidP="00CE17ED">
      <w:pPr>
        <w:pStyle w:val="a5"/>
        <w:rPr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808"/>
        <w:gridCol w:w="3334"/>
        <w:gridCol w:w="777"/>
      </w:tblGrid>
      <w:tr w:rsidR="00CE17ED" w:rsidRPr="007C41EE" w14:paraId="7305C900" w14:textId="77777777" w:rsidTr="00326FC3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8C9FCD" w14:textId="77777777" w:rsidR="00CE17ED" w:rsidRPr="007C41EE" w:rsidRDefault="00CE17ED" w:rsidP="00326FC3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7C41EE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3EB0" w14:textId="77777777" w:rsidR="00CE17ED" w:rsidRPr="007C41EE" w:rsidRDefault="00CE17ED" w:rsidP="00326FC3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096CA" w14:textId="77777777" w:rsidR="00CE17ED" w:rsidRPr="007C41EE" w:rsidRDefault="00CE17ED" w:rsidP="00326FC3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7C41EE">
              <w:rPr>
                <w:b/>
                <w:sz w:val="22"/>
                <w:szCs w:val="22"/>
              </w:rPr>
              <w:t xml:space="preserve">                              ПРОТИ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ADB5" w14:textId="77777777" w:rsidR="00CE17ED" w:rsidRPr="007C41EE" w:rsidRDefault="00CE17ED" w:rsidP="00326FC3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14:paraId="3FFCF372" w14:textId="77777777" w:rsidR="00CE17ED" w:rsidRPr="007C41EE" w:rsidRDefault="00CE17ED" w:rsidP="00CE17ED">
      <w:pPr>
        <w:pStyle w:val="a5"/>
        <w:rPr>
          <w:sz w:val="22"/>
          <w:szCs w:val="22"/>
        </w:rPr>
      </w:pPr>
    </w:p>
    <w:p w14:paraId="66142C5C" w14:textId="77777777" w:rsidR="00CE17ED" w:rsidRPr="00C8302A" w:rsidRDefault="00CE17ED" w:rsidP="00CE17ED">
      <w:pPr>
        <w:pStyle w:val="a5"/>
        <w:rPr>
          <w:b/>
          <w:sz w:val="21"/>
          <w:szCs w:val="21"/>
        </w:rPr>
      </w:pPr>
      <w:r w:rsidRPr="00C8302A">
        <w:rPr>
          <w:b/>
          <w:sz w:val="21"/>
          <w:szCs w:val="21"/>
        </w:rPr>
        <w:t xml:space="preserve">6. ШОСТЕ питання порядку денного, винесене на голосування:  </w:t>
      </w:r>
    </w:p>
    <w:p w14:paraId="2EF6BE5C" w14:textId="14464A98" w:rsidR="00CE17ED" w:rsidRPr="00C8302A" w:rsidRDefault="007C41EE" w:rsidP="00CE17ED">
      <w:pPr>
        <w:pStyle w:val="a5"/>
        <w:rPr>
          <w:b/>
          <w:sz w:val="21"/>
          <w:szCs w:val="21"/>
        </w:rPr>
      </w:pPr>
      <w:r w:rsidRPr="00C8302A">
        <w:rPr>
          <w:b/>
          <w:sz w:val="21"/>
          <w:szCs w:val="21"/>
        </w:rPr>
        <w:t>Про затвердження результатів фінансово-господарської діяльності за 2022 р., річного звіту за 2022 р</w:t>
      </w:r>
      <w:r w:rsidR="00CE17ED" w:rsidRPr="00C8302A">
        <w:rPr>
          <w:b/>
          <w:sz w:val="21"/>
          <w:szCs w:val="21"/>
        </w:rPr>
        <w:t>.</w:t>
      </w:r>
    </w:p>
    <w:p w14:paraId="4AF18957" w14:textId="77777777" w:rsidR="00CE17ED" w:rsidRPr="00C8302A" w:rsidRDefault="00CE17ED" w:rsidP="00CE17ED">
      <w:pPr>
        <w:rPr>
          <w:bCs/>
          <w:sz w:val="21"/>
          <w:szCs w:val="21"/>
          <w:u w:val="single"/>
        </w:rPr>
      </w:pPr>
      <w:r w:rsidRPr="00C8302A">
        <w:rPr>
          <w:bCs/>
          <w:sz w:val="21"/>
          <w:szCs w:val="21"/>
          <w:u w:val="single"/>
        </w:rPr>
        <w:t xml:space="preserve">Проект рішення: </w:t>
      </w:r>
    </w:p>
    <w:p w14:paraId="3DAB8C54" w14:textId="77777777" w:rsidR="007C41EE" w:rsidRPr="00C8302A" w:rsidRDefault="007C41EE" w:rsidP="007C41EE">
      <w:pPr>
        <w:rPr>
          <w:sz w:val="21"/>
          <w:szCs w:val="21"/>
        </w:rPr>
      </w:pPr>
      <w:r w:rsidRPr="00C8302A">
        <w:rPr>
          <w:sz w:val="21"/>
          <w:szCs w:val="21"/>
        </w:rPr>
        <w:t>6.1. Затвердити результати фінансово-господарської діяльності Товариства за 2022 р.</w:t>
      </w:r>
    </w:p>
    <w:p w14:paraId="79334D8D" w14:textId="77777777" w:rsidR="007C41EE" w:rsidRPr="00C8302A" w:rsidRDefault="007C41EE" w:rsidP="007C41EE">
      <w:pPr>
        <w:rPr>
          <w:sz w:val="21"/>
          <w:szCs w:val="21"/>
        </w:rPr>
      </w:pPr>
      <w:r w:rsidRPr="00C8302A">
        <w:rPr>
          <w:sz w:val="21"/>
          <w:szCs w:val="21"/>
        </w:rPr>
        <w:t>6.2. Затвердити річний фінансовий звіт та баланс Товариства за 2022 р.</w:t>
      </w:r>
    </w:p>
    <w:p w14:paraId="2E59B40F" w14:textId="77777777" w:rsidR="00CE17ED" w:rsidRPr="007C41EE" w:rsidRDefault="00CE17ED" w:rsidP="00CE17ED">
      <w:pPr>
        <w:pStyle w:val="a5"/>
        <w:rPr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808"/>
        <w:gridCol w:w="3334"/>
        <w:gridCol w:w="777"/>
      </w:tblGrid>
      <w:tr w:rsidR="00CE17ED" w:rsidRPr="007C41EE" w14:paraId="0768FBAA" w14:textId="77777777" w:rsidTr="00326FC3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5D6B88" w14:textId="77777777" w:rsidR="00CE17ED" w:rsidRPr="007C41EE" w:rsidRDefault="00CE17ED" w:rsidP="00326FC3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7C41EE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1035" w14:textId="77777777" w:rsidR="00CE17ED" w:rsidRPr="007C41EE" w:rsidRDefault="00CE17ED" w:rsidP="00326FC3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185E3" w14:textId="77777777" w:rsidR="00CE17ED" w:rsidRPr="007C41EE" w:rsidRDefault="00CE17ED" w:rsidP="00326FC3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7C41EE">
              <w:rPr>
                <w:b/>
                <w:sz w:val="22"/>
                <w:szCs w:val="22"/>
              </w:rPr>
              <w:t xml:space="preserve">                              ПРОТИ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3DFD" w14:textId="77777777" w:rsidR="00CE17ED" w:rsidRPr="007C41EE" w:rsidRDefault="00CE17ED" w:rsidP="00326FC3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14:paraId="618B59AF" w14:textId="77777777" w:rsidR="00CE17ED" w:rsidRPr="007C41EE" w:rsidRDefault="00CE17ED" w:rsidP="00CE17ED">
      <w:pPr>
        <w:pStyle w:val="a5"/>
        <w:jc w:val="both"/>
        <w:rPr>
          <w:sz w:val="22"/>
          <w:szCs w:val="22"/>
        </w:rPr>
      </w:pPr>
    </w:p>
    <w:p w14:paraId="39FC7FDE" w14:textId="77777777" w:rsidR="00CE17ED" w:rsidRPr="00C8302A" w:rsidRDefault="00CE17ED" w:rsidP="00CE17ED">
      <w:pPr>
        <w:pStyle w:val="a5"/>
        <w:rPr>
          <w:b/>
          <w:sz w:val="21"/>
          <w:szCs w:val="21"/>
        </w:rPr>
      </w:pPr>
      <w:r w:rsidRPr="00C8302A">
        <w:rPr>
          <w:b/>
          <w:sz w:val="21"/>
          <w:szCs w:val="21"/>
        </w:rPr>
        <w:t xml:space="preserve">7. СЬОМЕ питання порядку денного, винесене на голосування:  </w:t>
      </w:r>
    </w:p>
    <w:p w14:paraId="26C233B4" w14:textId="69493DA3" w:rsidR="00CE17ED" w:rsidRPr="00C8302A" w:rsidRDefault="007C41EE" w:rsidP="00CE17ED">
      <w:pPr>
        <w:pStyle w:val="a5"/>
        <w:rPr>
          <w:b/>
          <w:sz w:val="21"/>
          <w:szCs w:val="21"/>
        </w:rPr>
      </w:pPr>
      <w:r w:rsidRPr="00C8302A">
        <w:rPr>
          <w:b/>
          <w:sz w:val="21"/>
          <w:szCs w:val="21"/>
        </w:rPr>
        <w:t>Про розподіл прибутку Товариства або затвердження порядку покриття збитків Товариства з урахуванням вимог, передбачених законом за підсумками роботи у 2021 р</w:t>
      </w:r>
      <w:r w:rsidR="00CE17ED" w:rsidRPr="00C8302A">
        <w:rPr>
          <w:b/>
          <w:sz w:val="21"/>
          <w:szCs w:val="21"/>
        </w:rPr>
        <w:t>.</w:t>
      </w:r>
    </w:p>
    <w:p w14:paraId="034641E2" w14:textId="77777777" w:rsidR="00CE17ED" w:rsidRPr="00C8302A" w:rsidRDefault="00CE17ED" w:rsidP="00CE17ED">
      <w:pPr>
        <w:pStyle w:val="a5"/>
        <w:rPr>
          <w:bCs/>
          <w:sz w:val="21"/>
          <w:szCs w:val="21"/>
          <w:u w:val="single"/>
        </w:rPr>
      </w:pPr>
      <w:r w:rsidRPr="00C8302A">
        <w:rPr>
          <w:bCs/>
          <w:sz w:val="21"/>
          <w:szCs w:val="21"/>
          <w:u w:val="single"/>
        </w:rPr>
        <w:t xml:space="preserve">Проект рішення: </w:t>
      </w:r>
    </w:p>
    <w:p w14:paraId="43B6A9B1" w14:textId="77777777" w:rsidR="007C41EE" w:rsidRPr="00C8302A" w:rsidRDefault="007C41EE" w:rsidP="007C41EE">
      <w:pPr>
        <w:jc w:val="both"/>
        <w:rPr>
          <w:sz w:val="21"/>
          <w:szCs w:val="21"/>
        </w:rPr>
      </w:pPr>
      <w:r w:rsidRPr="00C8302A">
        <w:rPr>
          <w:sz w:val="21"/>
          <w:szCs w:val="21"/>
        </w:rPr>
        <w:t xml:space="preserve">7.1. Збиток, отриманий Товариством у 2021 р. в розмірі: 271 595 грн. 06 коп. затвердити та покрити за рахунок прибутків наступних періодів. Дивіденди за підсумками роботи Товариства у 2021 р. не нараховувати та не сплачувати. </w:t>
      </w:r>
    </w:p>
    <w:p w14:paraId="4FCA5BDB" w14:textId="77777777" w:rsidR="00CE17ED" w:rsidRPr="007C41EE" w:rsidRDefault="00CE17ED" w:rsidP="00CE17ED">
      <w:pPr>
        <w:pStyle w:val="a5"/>
        <w:rPr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808"/>
        <w:gridCol w:w="3334"/>
        <w:gridCol w:w="777"/>
      </w:tblGrid>
      <w:tr w:rsidR="00CE17ED" w:rsidRPr="007C41EE" w14:paraId="41A0CB83" w14:textId="77777777" w:rsidTr="00326FC3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32C33E" w14:textId="77777777" w:rsidR="00CE17ED" w:rsidRPr="007C41EE" w:rsidRDefault="00CE17ED" w:rsidP="00326FC3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7C41EE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DD78" w14:textId="77777777" w:rsidR="00CE17ED" w:rsidRPr="007C41EE" w:rsidRDefault="00CE17ED" w:rsidP="00326FC3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5040F" w14:textId="77777777" w:rsidR="00CE17ED" w:rsidRPr="007C41EE" w:rsidRDefault="00CE17ED" w:rsidP="00326FC3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7C41EE">
              <w:rPr>
                <w:b/>
                <w:sz w:val="22"/>
                <w:szCs w:val="22"/>
              </w:rPr>
              <w:t xml:space="preserve">                              ПРОТИ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8786" w14:textId="77777777" w:rsidR="00CE17ED" w:rsidRPr="007C41EE" w:rsidRDefault="00CE17ED" w:rsidP="00326FC3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14:paraId="50AC4465" w14:textId="77777777" w:rsidR="00CE17ED" w:rsidRPr="007C41EE" w:rsidRDefault="00CE17ED" w:rsidP="00CE17ED">
      <w:pPr>
        <w:pStyle w:val="a5"/>
        <w:rPr>
          <w:b/>
          <w:sz w:val="22"/>
          <w:szCs w:val="22"/>
        </w:rPr>
      </w:pPr>
    </w:p>
    <w:p w14:paraId="7BC8AE6E" w14:textId="77777777" w:rsidR="00CE17ED" w:rsidRPr="00C8302A" w:rsidRDefault="00CE17ED" w:rsidP="00CE17ED">
      <w:pPr>
        <w:pStyle w:val="a5"/>
        <w:rPr>
          <w:b/>
          <w:sz w:val="21"/>
          <w:szCs w:val="21"/>
        </w:rPr>
      </w:pPr>
      <w:r w:rsidRPr="00C8302A">
        <w:rPr>
          <w:b/>
          <w:sz w:val="21"/>
          <w:szCs w:val="21"/>
        </w:rPr>
        <w:t xml:space="preserve">8. ВОСЬМЕ питання порядку денного, винесене на голосування:  </w:t>
      </w:r>
    </w:p>
    <w:p w14:paraId="5CD8A6B3" w14:textId="6DC0B358" w:rsidR="00CE17ED" w:rsidRPr="00C8302A" w:rsidRDefault="007C41EE" w:rsidP="00CE17ED">
      <w:pPr>
        <w:pStyle w:val="a5"/>
        <w:rPr>
          <w:b/>
          <w:sz w:val="21"/>
          <w:szCs w:val="21"/>
        </w:rPr>
      </w:pPr>
      <w:r w:rsidRPr="00C8302A">
        <w:rPr>
          <w:b/>
          <w:sz w:val="21"/>
          <w:szCs w:val="21"/>
        </w:rPr>
        <w:t>Про розподіл прибутку Товариства або затвердження порядку покриття збитків Товариства з урахуванням вимог, передбачених законом за підсумками роботи у 2022 р</w:t>
      </w:r>
      <w:r w:rsidR="00CE17ED" w:rsidRPr="00C8302A">
        <w:rPr>
          <w:b/>
          <w:sz w:val="21"/>
          <w:szCs w:val="21"/>
        </w:rPr>
        <w:t>.</w:t>
      </w:r>
    </w:p>
    <w:p w14:paraId="7E7FFADD" w14:textId="77777777" w:rsidR="00CE17ED" w:rsidRPr="00C8302A" w:rsidRDefault="00CE17ED" w:rsidP="00CE17ED">
      <w:pPr>
        <w:pStyle w:val="a5"/>
        <w:rPr>
          <w:bCs/>
          <w:sz w:val="21"/>
          <w:szCs w:val="21"/>
          <w:u w:val="single"/>
        </w:rPr>
      </w:pPr>
      <w:r w:rsidRPr="00C8302A">
        <w:rPr>
          <w:bCs/>
          <w:sz w:val="21"/>
          <w:szCs w:val="21"/>
          <w:u w:val="single"/>
        </w:rPr>
        <w:t xml:space="preserve">Проект рішення: </w:t>
      </w:r>
    </w:p>
    <w:p w14:paraId="51BD5DE6" w14:textId="77777777" w:rsidR="007C41EE" w:rsidRPr="00C8302A" w:rsidRDefault="007C41EE" w:rsidP="007C41EE">
      <w:pPr>
        <w:jc w:val="both"/>
        <w:rPr>
          <w:sz w:val="21"/>
          <w:szCs w:val="21"/>
        </w:rPr>
      </w:pPr>
      <w:r w:rsidRPr="00C8302A">
        <w:rPr>
          <w:sz w:val="21"/>
          <w:szCs w:val="21"/>
        </w:rPr>
        <w:t xml:space="preserve">8.1. Прибуток, отриманий Товариством у 2022 р. в розмірі: 331 612 грн. 91 коп. затвердити та направити на погашення збитків минулих періодів. Дивіденди за підсумками роботи Товариства у 2022 р. не нараховувати та не сплачувати.  </w:t>
      </w:r>
    </w:p>
    <w:p w14:paraId="26286B55" w14:textId="77777777" w:rsidR="00CE17ED" w:rsidRPr="007C41EE" w:rsidRDefault="00CE17ED" w:rsidP="00CE17ED">
      <w:pPr>
        <w:rPr>
          <w:bCs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808"/>
        <w:gridCol w:w="3334"/>
        <w:gridCol w:w="777"/>
      </w:tblGrid>
      <w:tr w:rsidR="00CE17ED" w:rsidRPr="007C41EE" w14:paraId="34ED3352" w14:textId="77777777" w:rsidTr="00326FC3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AA51AD" w14:textId="77777777" w:rsidR="00CE17ED" w:rsidRPr="007C41EE" w:rsidRDefault="00CE17ED" w:rsidP="00326FC3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7C41EE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43B8" w14:textId="77777777" w:rsidR="00CE17ED" w:rsidRPr="007C41EE" w:rsidRDefault="00CE17ED" w:rsidP="00326FC3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8EDD02" w14:textId="77777777" w:rsidR="00CE17ED" w:rsidRPr="007C41EE" w:rsidRDefault="00CE17ED" w:rsidP="00326FC3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7C41EE">
              <w:rPr>
                <w:b/>
                <w:sz w:val="22"/>
                <w:szCs w:val="22"/>
              </w:rPr>
              <w:t xml:space="preserve">                              ПРОТИ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7689" w14:textId="77777777" w:rsidR="00CE17ED" w:rsidRPr="007C41EE" w:rsidRDefault="00CE17ED" w:rsidP="00326FC3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14:paraId="0AD6AA8F" w14:textId="77777777" w:rsidR="00CE17ED" w:rsidRPr="00C8302A" w:rsidRDefault="00CE17ED" w:rsidP="00CE17ED">
      <w:pPr>
        <w:pStyle w:val="a5"/>
        <w:jc w:val="both"/>
        <w:rPr>
          <w:sz w:val="21"/>
          <w:szCs w:val="21"/>
        </w:rPr>
      </w:pPr>
    </w:p>
    <w:p w14:paraId="6859D44A" w14:textId="77777777" w:rsidR="00CE17ED" w:rsidRPr="00C8302A" w:rsidRDefault="00CE17ED" w:rsidP="00CE17ED">
      <w:pPr>
        <w:pStyle w:val="a5"/>
        <w:rPr>
          <w:b/>
          <w:sz w:val="21"/>
          <w:szCs w:val="21"/>
        </w:rPr>
      </w:pPr>
      <w:r w:rsidRPr="00C8302A">
        <w:rPr>
          <w:b/>
          <w:sz w:val="21"/>
          <w:szCs w:val="21"/>
        </w:rPr>
        <w:t xml:space="preserve">9. ДЕВ’ЯТЕ питання порядку денного, винесене на голосування:  </w:t>
      </w:r>
    </w:p>
    <w:p w14:paraId="5931F864" w14:textId="57D4D00B" w:rsidR="00CE17ED" w:rsidRPr="00C8302A" w:rsidRDefault="007C41EE" w:rsidP="00CE17ED">
      <w:pPr>
        <w:pStyle w:val="a5"/>
        <w:jc w:val="both"/>
        <w:rPr>
          <w:b/>
          <w:sz w:val="21"/>
          <w:szCs w:val="21"/>
        </w:rPr>
      </w:pPr>
      <w:r w:rsidRPr="00C8302A">
        <w:rPr>
          <w:b/>
          <w:sz w:val="21"/>
          <w:szCs w:val="21"/>
        </w:rPr>
        <w:t>Про визначення структури управління Товариством</w:t>
      </w:r>
      <w:r w:rsidR="00CE17ED" w:rsidRPr="00C8302A">
        <w:rPr>
          <w:b/>
          <w:sz w:val="21"/>
          <w:szCs w:val="21"/>
        </w:rPr>
        <w:t>.</w:t>
      </w:r>
    </w:p>
    <w:p w14:paraId="6D13088A" w14:textId="2384CFCB" w:rsidR="00CE17ED" w:rsidRPr="00C8302A" w:rsidRDefault="00CE17ED" w:rsidP="00CE17ED">
      <w:pPr>
        <w:pStyle w:val="a5"/>
        <w:rPr>
          <w:bCs/>
          <w:sz w:val="21"/>
          <w:szCs w:val="21"/>
          <w:u w:val="single"/>
        </w:rPr>
      </w:pPr>
      <w:r w:rsidRPr="00C8302A">
        <w:rPr>
          <w:bCs/>
          <w:sz w:val="21"/>
          <w:szCs w:val="21"/>
          <w:u w:val="single"/>
        </w:rPr>
        <w:t xml:space="preserve">Проект рішення: </w:t>
      </w:r>
    </w:p>
    <w:p w14:paraId="7DC31AD1" w14:textId="77777777" w:rsidR="007C41EE" w:rsidRPr="00C8302A" w:rsidRDefault="007C41EE" w:rsidP="007C41EE">
      <w:pPr>
        <w:jc w:val="both"/>
        <w:rPr>
          <w:sz w:val="21"/>
          <w:szCs w:val="21"/>
        </w:rPr>
      </w:pPr>
      <w:r w:rsidRPr="00C8302A">
        <w:rPr>
          <w:sz w:val="21"/>
          <w:szCs w:val="21"/>
        </w:rPr>
        <w:t>9.1. Визначити дворівневу структуру управління Товариством.</w:t>
      </w:r>
    </w:p>
    <w:p w14:paraId="1D6DE54D" w14:textId="77777777" w:rsidR="00CE17ED" w:rsidRPr="007C41EE" w:rsidRDefault="00CE17ED" w:rsidP="00CE17ED">
      <w:pPr>
        <w:rPr>
          <w:bCs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808"/>
        <w:gridCol w:w="3334"/>
        <w:gridCol w:w="777"/>
      </w:tblGrid>
      <w:tr w:rsidR="00CE17ED" w:rsidRPr="007C41EE" w14:paraId="62D746AD" w14:textId="77777777" w:rsidTr="00326FC3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2818F" w14:textId="77777777" w:rsidR="00CE17ED" w:rsidRPr="007C41EE" w:rsidRDefault="00CE17ED" w:rsidP="00326FC3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7C41EE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0279" w14:textId="77777777" w:rsidR="00CE17ED" w:rsidRPr="007C41EE" w:rsidRDefault="00CE17ED" w:rsidP="00326FC3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8A64A" w14:textId="77777777" w:rsidR="00CE17ED" w:rsidRPr="007C41EE" w:rsidRDefault="00CE17ED" w:rsidP="00326FC3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7C41EE">
              <w:rPr>
                <w:b/>
                <w:sz w:val="22"/>
                <w:szCs w:val="22"/>
              </w:rPr>
              <w:t xml:space="preserve">                              ПРОТИ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1F8C" w14:textId="77777777" w:rsidR="00CE17ED" w:rsidRPr="007C41EE" w:rsidRDefault="00CE17ED" w:rsidP="00326FC3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7BF4EC2" w14:textId="77777777" w:rsidR="00CE17ED" w:rsidRPr="007C41EE" w:rsidRDefault="00CE17ED" w:rsidP="00CE17ED">
      <w:pPr>
        <w:pStyle w:val="a5"/>
        <w:rPr>
          <w:b/>
          <w:sz w:val="22"/>
          <w:szCs w:val="22"/>
        </w:rPr>
      </w:pPr>
    </w:p>
    <w:p w14:paraId="013D689C" w14:textId="77777777" w:rsidR="00CE17ED" w:rsidRPr="00C8302A" w:rsidRDefault="00CE17ED" w:rsidP="00CE17ED">
      <w:pPr>
        <w:pStyle w:val="a5"/>
        <w:jc w:val="both"/>
        <w:rPr>
          <w:b/>
          <w:sz w:val="21"/>
          <w:szCs w:val="21"/>
        </w:rPr>
      </w:pPr>
      <w:r w:rsidRPr="00C8302A">
        <w:rPr>
          <w:b/>
          <w:sz w:val="21"/>
          <w:szCs w:val="21"/>
        </w:rPr>
        <w:t xml:space="preserve">10. ДЕСЯТЕ питання порядку денного, винесене на голосування:  </w:t>
      </w:r>
    </w:p>
    <w:p w14:paraId="2BE2CD2A" w14:textId="294EA288" w:rsidR="00CE17ED" w:rsidRPr="00C8302A" w:rsidRDefault="007C41EE" w:rsidP="00CE17ED">
      <w:pPr>
        <w:pStyle w:val="a5"/>
        <w:jc w:val="both"/>
        <w:rPr>
          <w:b/>
          <w:sz w:val="21"/>
          <w:szCs w:val="21"/>
        </w:rPr>
      </w:pPr>
      <w:r w:rsidRPr="00C8302A">
        <w:rPr>
          <w:b/>
          <w:sz w:val="21"/>
          <w:szCs w:val="21"/>
        </w:rPr>
        <w:t>Про застосування Кодексу корпоративного управління в Товаристві</w:t>
      </w:r>
      <w:r w:rsidR="00CE17ED" w:rsidRPr="00C8302A">
        <w:rPr>
          <w:b/>
          <w:sz w:val="21"/>
          <w:szCs w:val="21"/>
        </w:rPr>
        <w:t>.</w:t>
      </w:r>
    </w:p>
    <w:p w14:paraId="36E58958" w14:textId="77777777" w:rsidR="00CE17ED" w:rsidRPr="00C8302A" w:rsidRDefault="00CE17ED" w:rsidP="00CE17ED">
      <w:pPr>
        <w:pStyle w:val="a5"/>
        <w:rPr>
          <w:bCs/>
          <w:sz w:val="21"/>
          <w:szCs w:val="21"/>
          <w:u w:val="single"/>
        </w:rPr>
      </w:pPr>
      <w:r w:rsidRPr="00C8302A">
        <w:rPr>
          <w:bCs/>
          <w:sz w:val="21"/>
          <w:szCs w:val="21"/>
          <w:u w:val="single"/>
        </w:rPr>
        <w:t xml:space="preserve">Проект рішення: </w:t>
      </w:r>
    </w:p>
    <w:p w14:paraId="6066B72B" w14:textId="77777777" w:rsidR="007C41EE" w:rsidRPr="00C8302A" w:rsidRDefault="007C41EE" w:rsidP="007C41EE">
      <w:pPr>
        <w:jc w:val="both"/>
        <w:rPr>
          <w:sz w:val="21"/>
          <w:szCs w:val="21"/>
        </w:rPr>
      </w:pPr>
      <w:r w:rsidRPr="00C8302A">
        <w:rPr>
          <w:sz w:val="21"/>
          <w:szCs w:val="21"/>
        </w:rPr>
        <w:t>10.1. Прийняти рішення про застосування в Товаристві Кодексу корпоративного управління, затвердженого Національною комісією з цінних паперів та фондового ринку.  </w:t>
      </w:r>
    </w:p>
    <w:p w14:paraId="546F0013" w14:textId="77777777" w:rsidR="00CE17ED" w:rsidRPr="007C41EE" w:rsidRDefault="00CE17ED" w:rsidP="00CE17ED">
      <w:pPr>
        <w:rPr>
          <w:bCs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808"/>
        <w:gridCol w:w="3334"/>
        <w:gridCol w:w="777"/>
      </w:tblGrid>
      <w:tr w:rsidR="00CE17ED" w:rsidRPr="007C41EE" w14:paraId="52754AED" w14:textId="77777777" w:rsidTr="00326FC3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2B2F7" w14:textId="77777777" w:rsidR="00CE17ED" w:rsidRPr="007C41EE" w:rsidRDefault="00CE17ED" w:rsidP="00326FC3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7C41EE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9450" w14:textId="77777777" w:rsidR="00CE17ED" w:rsidRPr="007C41EE" w:rsidRDefault="00CE17ED" w:rsidP="00326FC3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E67B9" w14:textId="77777777" w:rsidR="00CE17ED" w:rsidRPr="007C41EE" w:rsidRDefault="00CE17ED" w:rsidP="00326FC3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7C41EE">
              <w:rPr>
                <w:b/>
                <w:sz w:val="22"/>
                <w:szCs w:val="22"/>
              </w:rPr>
              <w:t xml:space="preserve">                              ПРОТИ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19EB" w14:textId="77777777" w:rsidR="00CE17ED" w:rsidRPr="007C41EE" w:rsidRDefault="00CE17ED" w:rsidP="00326FC3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8C837FE" w14:textId="77777777" w:rsidR="00CE17ED" w:rsidRPr="007C41EE" w:rsidRDefault="00CE17ED" w:rsidP="00CE17ED">
      <w:pPr>
        <w:pStyle w:val="a5"/>
        <w:rPr>
          <w:b/>
          <w:sz w:val="22"/>
          <w:szCs w:val="22"/>
        </w:rPr>
      </w:pPr>
    </w:p>
    <w:p w14:paraId="3418F992" w14:textId="77777777" w:rsidR="00CE17ED" w:rsidRPr="00C8302A" w:rsidRDefault="00CE17ED" w:rsidP="00CE17ED">
      <w:pPr>
        <w:pStyle w:val="a5"/>
        <w:jc w:val="both"/>
        <w:rPr>
          <w:b/>
          <w:sz w:val="21"/>
          <w:szCs w:val="21"/>
        </w:rPr>
      </w:pPr>
      <w:r w:rsidRPr="00C8302A">
        <w:rPr>
          <w:b/>
          <w:sz w:val="21"/>
          <w:szCs w:val="21"/>
        </w:rPr>
        <w:t xml:space="preserve">11. ОДИНАДЦЯТЕ питання порядку денного, винесене на голосування:  </w:t>
      </w:r>
    </w:p>
    <w:p w14:paraId="3D2B17E7" w14:textId="1F2E6438" w:rsidR="00CE17ED" w:rsidRPr="00C8302A" w:rsidRDefault="007C41EE" w:rsidP="00CE17ED">
      <w:pPr>
        <w:pStyle w:val="a5"/>
        <w:jc w:val="both"/>
        <w:rPr>
          <w:b/>
          <w:sz w:val="21"/>
          <w:szCs w:val="21"/>
        </w:rPr>
      </w:pPr>
      <w:r w:rsidRPr="00C8302A">
        <w:rPr>
          <w:b/>
          <w:sz w:val="21"/>
          <w:szCs w:val="21"/>
        </w:rPr>
        <w:t>Про внесення змін та доповнень до Статуту ПрАТ «</w:t>
      </w:r>
      <w:r w:rsidRPr="00C8302A">
        <w:rPr>
          <w:b/>
          <w:bCs/>
          <w:sz w:val="21"/>
          <w:szCs w:val="21"/>
        </w:rPr>
        <w:t>ЖИТЛОКОМУНПОСТАЧТОРГ</w:t>
      </w:r>
      <w:r w:rsidRPr="00C8302A">
        <w:rPr>
          <w:b/>
          <w:sz w:val="21"/>
          <w:szCs w:val="21"/>
        </w:rPr>
        <w:t>» шляхом затвердження Статуту ПрАТ  «</w:t>
      </w:r>
      <w:r w:rsidRPr="00C8302A">
        <w:rPr>
          <w:b/>
          <w:bCs/>
          <w:sz w:val="21"/>
          <w:szCs w:val="21"/>
        </w:rPr>
        <w:t>ЖИТЛОКОМУНПОСТАЧТОРГ</w:t>
      </w:r>
      <w:r w:rsidRPr="00C8302A">
        <w:rPr>
          <w:b/>
          <w:sz w:val="21"/>
          <w:szCs w:val="21"/>
        </w:rPr>
        <w:t>» в новій редакції</w:t>
      </w:r>
      <w:r w:rsidR="00CE17ED" w:rsidRPr="00C8302A">
        <w:rPr>
          <w:b/>
          <w:sz w:val="21"/>
          <w:szCs w:val="21"/>
        </w:rPr>
        <w:t>.</w:t>
      </w:r>
    </w:p>
    <w:p w14:paraId="3940C5CC" w14:textId="77777777" w:rsidR="00CE17ED" w:rsidRPr="00C8302A" w:rsidRDefault="00CE17ED" w:rsidP="00CE17ED">
      <w:pPr>
        <w:pStyle w:val="a5"/>
        <w:rPr>
          <w:bCs/>
          <w:sz w:val="21"/>
          <w:szCs w:val="21"/>
          <w:u w:val="single"/>
        </w:rPr>
      </w:pPr>
      <w:r w:rsidRPr="00C8302A">
        <w:rPr>
          <w:bCs/>
          <w:sz w:val="21"/>
          <w:szCs w:val="21"/>
          <w:u w:val="single"/>
        </w:rPr>
        <w:t xml:space="preserve">Проект рішення: </w:t>
      </w:r>
    </w:p>
    <w:p w14:paraId="6EFB9A0F" w14:textId="77777777" w:rsidR="007C41EE" w:rsidRPr="00C8302A" w:rsidRDefault="007C41EE" w:rsidP="007C41EE">
      <w:pPr>
        <w:jc w:val="both"/>
        <w:rPr>
          <w:color w:val="FF0000"/>
          <w:sz w:val="21"/>
          <w:szCs w:val="21"/>
          <w:highlight w:val="yellow"/>
        </w:rPr>
      </w:pPr>
      <w:r w:rsidRPr="00C8302A">
        <w:rPr>
          <w:sz w:val="21"/>
          <w:szCs w:val="21"/>
        </w:rPr>
        <w:t xml:space="preserve">11.1. </w:t>
      </w:r>
      <w:proofErr w:type="spellStart"/>
      <w:r w:rsidRPr="00C8302A">
        <w:rPr>
          <w:sz w:val="21"/>
          <w:szCs w:val="21"/>
        </w:rPr>
        <w:t>Внести</w:t>
      </w:r>
      <w:proofErr w:type="spellEnd"/>
      <w:r w:rsidRPr="00C8302A">
        <w:rPr>
          <w:sz w:val="21"/>
          <w:szCs w:val="21"/>
        </w:rPr>
        <w:t xml:space="preserve"> зміни та доповнення до Статуту ПрАТ «ЖИТЛОКОМУНПОСТАЧТОРГ» шляхом затвердження Статуту ПрАТ  «ЖИТЛОКОМУНПОСТАЧТОРГ» в новій редакції, у зв’язку з приведенням його положень до норм чинного законодавства.</w:t>
      </w:r>
    </w:p>
    <w:p w14:paraId="619AE23E" w14:textId="77777777" w:rsidR="00CE17ED" w:rsidRPr="007C41EE" w:rsidRDefault="00CE17ED" w:rsidP="00CE17ED">
      <w:pPr>
        <w:rPr>
          <w:bCs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808"/>
        <w:gridCol w:w="3334"/>
        <w:gridCol w:w="777"/>
      </w:tblGrid>
      <w:tr w:rsidR="00CE17ED" w:rsidRPr="007C41EE" w14:paraId="36353F28" w14:textId="77777777" w:rsidTr="00326FC3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653CC" w14:textId="77777777" w:rsidR="00CE17ED" w:rsidRPr="007C41EE" w:rsidRDefault="00CE17ED" w:rsidP="00326FC3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7C41EE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6278" w14:textId="77777777" w:rsidR="00CE17ED" w:rsidRPr="007C41EE" w:rsidRDefault="00CE17ED" w:rsidP="00326FC3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3799F" w14:textId="77777777" w:rsidR="00CE17ED" w:rsidRPr="007C41EE" w:rsidRDefault="00CE17ED" w:rsidP="00326FC3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7C41EE">
              <w:rPr>
                <w:b/>
                <w:sz w:val="22"/>
                <w:szCs w:val="22"/>
              </w:rPr>
              <w:t xml:space="preserve">                              ПРОТИ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B568" w14:textId="77777777" w:rsidR="00CE17ED" w:rsidRPr="007C41EE" w:rsidRDefault="00CE17ED" w:rsidP="00326FC3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14:paraId="33C4BC6C" w14:textId="77777777" w:rsidR="00CE17ED" w:rsidRPr="007C41EE" w:rsidRDefault="00CE17ED" w:rsidP="00CE17ED">
      <w:pPr>
        <w:pStyle w:val="a5"/>
        <w:jc w:val="both"/>
        <w:rPr>
          <w:b/>
          <w:color w:val="000000"/>
          <w:sz w:val="22"/>
          <w:szCs w:val="22"/>
        </w:rPr>
      </w:pPr>
    </w:p>
    <w:p w14:paraId="1D7D3B60" w14:textId="77777777" w:rsidR="00CE17ED" w:rsidRPr="00C8302A" w:rsidRDefault="00CE17ED" w:rsidP="00CE17ED">
      <w:pPr>
        <w:pStyle w:val="a5"/>
        <w:jc w:val="both"/>
        <w:rPr>
          <w:b/>
          <w:sz w:val="21"/>
          <w:szCs w:val="21"/>
        </w:rPr>
      </w:pPr>
      <w:r w:rsidRPr="00C8302A">
        <w:rPr>
          <w:b/>
          <w:sz w:val="21"/>
          <w:szCs w:val="21"/>
        </w:rPr>
        <w:t xml:space="preserve">12. ДВАНАДЦЯТЕ питання порядку денного, винесене на голосування:  </w:t>
      </w:r>
    </w:p>
    <w:p w14:paraId="685B97EE" w14:textId="7E0A3DB6" w:rsidR="00CE17ED" w:rsidRPr="00C8302A" w:rsidRDefault="007C41EE" w:rsidP="00CE17ED">
      <w:pPr>
        <w:pStyle w:val="a5"/>
        <w:jc w:val="both"/>
        <w:rPr>
          <w:b/>
          <w:sz w:val="21"/>
          <w:szCs w:val="21"/>
        </w:rPr>
      </w:pPr>
      <w:r w:rsidRPr="00C8302A">
        <w:rPr>
          <w:b/>
          <w:sz w:val="21"/>
          <w:szCs w:val="21"/>
        </w:rPr>
        <w:t>Про визначення уповноваженої особи на підписання Статуту ПрАТ «</w:t>
      </w:r>
      <w:r w:rsidRPr="00C8302A">
        <w:rPr>
          <w:b/>
          <w:bCs/>
          <w:sz w:val="21"/>
          <w:szCs w:val="21"/>
        </w:rPr>
        <w:t>ЖИТЛОКОМУНПОСТАЧТОРГ</w:t>
      </w:r>
      <w:r w:rsidRPr="00C8302A">
        <w:rPr>
          <w:b/>
          <w:sz w:val="21"/>
          <w:szCs w:val="21"/>
        </w:rPr>
        <w:t>» в новій редакції, надання повноважень щодо його підписання та надання повноважень такій особі на його реєстрацію</w:t>
      </w:r>
      <w:r w:rsidR="00CE17ED" w:rsidRPr="00C8302A">
        <w:rPr>
          <w:b/>
          <w:sz w:val="21"/>
          <w:szCs w:val="21"/>
        </w:rPr>
        <w:t>.</w:t>
      </w:r>
    </w:p>
    <w:p w14:paraId="1CE07F4C" w14:textId="77777777" w:rsidR="00CE17ED" w:rsidRPr="00C8302A" w:rsidRDefault="00CE17ED" w:rsidP="00CE17ED">
      <w:pPr>
        <w:pStyle w:val="a5"/>
        <w:rPr>
          <w:bCs/>
          <w:sz w:val="21"/>
          <w:szCs w:val="21"/>
          <w:u w:val="single"/>
        </w:rPr>
      </w:pPr>
      <w:r w:rsidRPr="00C8302A">
        <w:rPr>
          <w:bCs/>
          <w:sz w:val="21"/>
          <w:szCs w:val="21"/>
          <w:u w:val="single"/>
        </w:rPr>
        <w:t xml:space="preserve">Проект рішення: </w:t>
      </w:r>
    </w:p>
    <w:p w14:paraId="5D9BE7AA" w14:textId="77777777" w:rsidR="007C41EE" w:rsidRPr="00C8302A" w:rsidRDefault="007C41EE" w:rsidP="007C41EE">
      <w:pPr>
        <w:jc w:val="both"/>
        <w:rPr>
          <w:sz w:val="21"/>
          <w:szCs w:val="21"/>
        </w:rPr>
      </w:pPr>
      <w:r w:rsidRPr="00C8302A">
        <w:rPr>
          <w:sz w:val="21"/>
          <w:szCs w:val="21"/>
          <w:lang w:val="ru-RU"/>
        </w:rPr>
        <w:t>12</w:t>
      </w:r>
      <w:r w:rsidRPr="00C8302A">
        <w:rPr>
          <w:sz w:val="21"/>
          <w:szCs w:val="21"/>
        </w:rPr>
        <w:t>.</w:t>
      </w:r>
      <w:r w:rsidRPr="00C8302A">
        <w:rPr>
          <w:sz w:val="21"/>
          <w:szCs w:val="21"/>
          <w:lang w:val="ru-RU"/>
        </w:rPr>
        <w:t>1.</w:t>
      </w:r>
      <w:r w:rsidRPr="00C8302A">
        <w:rPr>
          <w:sz w:val="21"/>
          <w:szCs w:val="21"/>
        </w:rPr>
        <w:t xml:space="preserve"> Уповноважити Голову Загальних зборів Товариства </w:t>
      </w:r>
      <w:proofErr w:type="spellStart"/>
      <w:r w:rsidRPr="00C8302A">
        <w:rPr>
          <w:sz w:val="21"/>
          <w:szCs w:val="21"/>
        </w:rPr>
        <w:t>Сороновича</w:t>
      </w:r>
      <w:proofErr w:type="spellEnd"/>
      <w:r w:rsidRPr="00C8302A">
        <w:rPr>
          <w:sz w:val="21"/>
          <w:szCs w:val="21"/>
        </w:rPr>
        <w:t xml:space="preserve"> Лева Івановича (реєстраційний номер облікової картки платника податків: </w:t>
      </w:r>
      <w:bookmarkStart w:id="2" w:name="_Hlk130320366"/>
      <w:r w:rsidRPr="00C8302A">
        <w:rPr>
          <w:sz w:val="21"/>
          <w:szCs w:val="21"/>
        </w:rPr>
        <w:t>1501115794</w:t>
      </w:r>
      <w:bookmarkEnd w:id="2"/>
      <w:r w:rsidRPr="00C8302A">
        <w:rPr>
          <w:sz w:val="21"/>
          <w:szCs w:val="21"/>
        </w:rPr>
        <w:t>) підписати від імені Товариства Статут ПрАТ «ЖИТЛОКОМУНПОСТАЧТОРГ» в новій редакції.</w:t>
      </w:r>
    </w:p>
    <w:p w14:paraId="41135154" w14:textId="77777777" w:rsidR="007C41EE" w:rsidRPr="00C8302A" w:rsidRDefault="007C41EE" w:rsidP="007C41EE">
      <w:pPr>
        <w:jc w:val="both"/>
        <w:rPr>
          <w:sz w:val="21"/>
          <w:szCs w:val="21"/>
        </w:rPr>
      </w:pPr>
      <w:r w:rsidRPr="00C8302A">
        <w:rPr>
          <w:sz w:val="21"/>
          <w:szCs w:val="21"/>
        </w:rPr>
        <w:t xml:space="preserve">12.2. Доручити Директору Товариства </w:t>
      </w:r>
      <w:proofErr w:type="spellStart"/>
      <w:r w:rsidRPr="00C8302A">
        <w:rPr>
          <w:sz w:val="21"/>
          <w:szCs w:val="21"/>
        </w:rPr>
        <w:t>Сороновичу</w:t>
      </w:r>
      <w:proofErr w:type="spellEnd"/>
      <w:r w:rsidRPr="00C8302A">
        <w:rPr>
          <w:sz w:val="21"/>
          <w:szCs w:val="21"/>
        </w:rPr>
        <w:t xml:space="preserve"> Л.І. здійснити всі необхідні організаційно-правові заходи щодо державної реєстрації змін до установчих документів Товариства/зміни відомостей про Товариство, які міститься у Єдиному державному реєстрі юридичних осіб, фізичних осіб підприємців та громадських формувань, пов’язаних з прийняттям вищенаведених рішень з правом передоручення третім особам. </w:t>
      </w:r>
    </w:p>
    <w:p w14:paraId="3340D8A5" w14:textId="77777777" w:rsidR="00CE17ED" w:rsidRPr="007C41EE" w:rsidRDefault="00CE17ED" w:rsidP="00CE17ED">
      <w:pPr>
        <w:rPr>
          <w:bCs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808"/>
        <w:gridCol w:w="3334"/>
        <w:gridCol w:w="777"/>
      </w:tblGrid>
      <w:tr w:rsidR="00CE17ED" w:rsidRPr="007C41EE" w14:paraId="24662FE4" w14:textId="77777777" w:rsidTr="00326FC3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406AF" w14:textId="77777777" w:rsidR="00CE17ED" w:rsidRPr="007C41EE" w:rsidRDefault="00CE17ED" w:rsidP="00326FC3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7C41EE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521F" w14:textId="77777777" w:rsidR="00CE17ED" w:rsidRPr="007C41EE" w:rsidRDefault="00CE17ED" w:rsidP="00326FC3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85456" w14:textId="77777777" w:rsidR="00CE17ED" w:rsidRPr="007C41EE" w:rsidRDefault="00CE17ED" w:rsidP="00326FC3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7C41EE">
              <w:rPr>
                <w:b/>
                <w:sz w:val="22"/>
                <w:szCs w:val="22"/>
              </w:rPr>
              <w:t xml:space="preserve">                              ПРОТИ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68B7" w14:textId="77777777" w:rsidR="00CE17ED" w:rsidRPr="007C41EE" w:rsidRDefault="00CE17ED" w:rsidP="00326FC3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F47F798" w14:textId="77777777" w:rsidR="00CE17ED" w:rsidRPr="007C41EE" w:rsidRDefault="00CE17ED" w:rsidP="00CE17ED">
      <w:pPr>
        <w:pStyle w:val="a5"/>
        <w:jc w:val="both"/>
        <w:rPr>
          <w:b/>
          <w:color w:val="000000"/>
          <w:sz w:val="22"/>
          <w:szCs w:val="22"/>
        </w:rPr>
      </w:pPr>
    </w:p>
    <w:p w14:paraId="63EFCB11" w14:textId="138696BC" w:rsidR="007C41EE" w:rsidRPr="00C8302A" w:rsidRDefault="007C41EE" w:rsidP="007C41EE">
      <w:pPr>
        <w:pStyle w:val="a5"/>
        <w:jc w:val="both"/>
        <w:rPr>
          <w:b/>
          <w:sz w:val="21"/>
          <w:szCs w:val="21"/>
        </w:rPr>
      </w:pPr>
      <w:r w:rsidRPr="00C8302A">
        <w:rPr>
          <w:b/>
          <w:sz w:val="21"/>
          <w:szCs w:val="21"/>
        </w:rPr>
        <w:t xml:space="preserve">13. ТРИНАДЦЯТЕ питання порядку денного, винесене на голосування:  </w:t>
      </w:r>
    </w:p>
    <w:p w14:paraId="014E368D" w14:textId="06BA008F" w:rsidR="007C41EE" w:rsidRPr="00C8302A" w:rsidRDefault="007C41EE" w:rsidP="007C41EE">
      <w:pPr>
        <w:pStyle w:val="a5"/>
        <w:jc w:val="both"/>
        <w:rPr>
          <w:b/>
          <w:sz w:val="21"/>
          <w:szCs w:val="21"/>
        </w:rPr>
      </w:pPr>
      <w:r w:rsidRPr="00C8302A">
        <w:rPr>
          <w:b/>
          <w:sz w:val="21"/>
          <w:szCs w:val="21"/>
        </w:rPr>
        <w:t>Про затвердження в новій редакції внутрішніх положень Товариства: Положення про Загальні збори акціонерів, Положення про Наглядову раду, Положення про Директора.</w:t>
      </w:r>
    </w:p>
    <w:p w14:paraId="308F7DDD" w14:textId="77777777" w:rsidR="007C41EE" w:rsidRPr="00C8302A" w:rsidRDefault="007C41EE" w:rsidP="007C41EE">
      <w:pPr>
        <w:pStyle w:val="a5"/>
        <w:rPr>
          <w:bCs/>
          <w:sz w:val="21"/>
          <w:szCs w:val="21"/>
          <w:u w:val="single"/>
        </w:rPr>
      </w:pPr>
      <w:r w:rsidRPr="00C8302A">
        <w:rPr>
          <w:bCs/>
          <w:sz w:val="21"/>
          <w:szCs w:val="21"/>
          <w:u w:val="single"/>
        </w:rPr>
        <w:t xml:space="preserve">Проект рішення: </w:t>
      </w:r>
    </w:p>
    <w:p w14:paraId="3FC433E8" w14:textId="77777777" w:rsidR="007C41EE" w:rsidRPr="00C8302A" w:rsidRDefault="007C41EE" w:rsidP="007C41EE">
      <w:pPr>
        <w:jc w:val="both"/>
        <w:rPr>
          <w:sz w:val="21"/>
          <w:szCs w:val="21"/>
        </w:rPr>
      </w:pPr>
      <w:r w:rsidRPr="00C8302A">
        <w:rPr>
          <w:sz w:val="21"/>
          <w:szCs w:val="21"/>
        </w:rPr>
        <w:t>1</w:t>
      </w:r>
      <w:r w:rsidRPr="00C8302A">
        <w:rPr>
          <w:sz w:val="21"/>
          <w:szCs w:val="21"/>
          <w:lang w:val="ru-RU"/>
        </w:rPr>
        <w:t>3</w:t>
      </w:r>
      <w:r w:rsidRPr="00C8302A">
        <w:rPr>
          <w:sz w:val="21"/>
          <w:szCs w:val="21"/>
        </w:rPr>
        <w:t>.1. Затвердити Положення про Загальні Збори акціонерів ПрАТ «ЖИТЛОКОМУНПОСТАЧТОРГ».</w:t>
      </w:r>
    </w:p>
    <w:p w14:paraId="6508214C" w14:textId="77777777" w:rsidR="007C41EE" w:rsidRPr="00C8302A" w:rsidRDefault="007C41EE" w:rsidP="007C41EE">
      <w:pPr>
        <w:jc w:val="both"/>
        <w:rPr>
          <w:sz w:val="21"/>
          <w:szCs w:val="21"/>
        </w:rPr>
      </w:pPr>
      <w:r w:rsidRPr="00C8302A">
        <w:rPr>
          <w:sz w:val="21"/>
          <w:szCs w:val="21"/>
        </w:rPr>
        <w:t>13.2. Затвердити Положення про Наглядову раду ПрАТ «ЖИТЛОКОМУНПОСТАЧТОРГ».</w:t>
      </w:r>
    </w:p>
    <w:p w14:paraId="03F24E88" w14:textId="77777777" w:rsidR="007C41EE" w:rsidRPr="00C8302A" w:rsidRDefault="007C41EE" w:rsidP="007C41EE">
      <w:pPr>
        <w:jc w:val="both"/>
        <w:rPr>
          <w:sz w:val="21"/>
          <w:szCs w:val="21"/>
        </w:rPr>
      </w:pPr>
      <w:r w:rsidRPr="00C8302A">
        <w:rPr>
          <w:sz w:val="21"/>
          <w:szCs w:val="21"/>
        </w:rPr>
        <w:t xml:space="preserve">13.3. Затвердити Положення про Директора ПрАТ «ЖИТЛОКОМУНПОСТАЧТОРГ».  </w:t>
      </w:r>
    </w:p>
    <w:p w14:paraId="35433B75" w14:textId="77777777" w:rsidR="007C41EE" w:rsidRPr="007C41EE" w:rsidRDefault="007C41EE" w:rsidP="007C41EE">
      <w:pPr>
        <w:rPr>
          <w:bCs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808"/>
        <w:gridCol w:w="3334"/>
        <w:gridCol w:w="777"/>
      </w:tblGrid>
      <w:tr w:rsidR="007C41EE" w:rsidRPr="007C41EE" w14:paraId="2EB3654B" w14:textId="77777777" w:rsidTr="00CF61AB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CD007" w14:textId="77777777" w:rsidR="007C41EE" w:rsidRPr="007C41EE" w:rsidRDefault="007C41EE" w:rsidP="00CF61AB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7C41EE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A0E7" w14:textId="77777777" w:rsidR="007C41EE" w:rsidRPr="007C41EE" w:rsidRDefault="007C41EE" w:rsidP="00CF61AB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AA5FE" w14:textId="77777777" w:rsidR="007C41EE" w:rsidRPr="007C41EE" w:rsidRDefault="007C41EE" w:rsidP="00CF61AB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7C41EE">
              <w:rPr>
                <w:b/>
                <w:sz w:val="22"/>
                <w:szCs w:val="22"/>
              </w:rPr>
              <w:t xml:space="preserve">                              ПРОТИ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E6A7" w14:textId="77777777" w:rsidR="007C41EE" w:rsidRPr="007C41EE" w:rsidRDefault="007C41EE" w:rsidP="00CF61AB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14:paraId="3341B2CE" w14:textId="77777777" w:rsidR="007C41EE" w:rsidRPr="007C41EE" w:rsidRDefault="007C41EE" w:rsidP="007C41EE">
      <w:pPr>
        <w:pStyle w:val="a5"/>
        <w:jc w:val="both"/>
        <w:rPr>
          <w:b/>
          <w:color w:val="000000"/>
          <w:sz w:val="22"/>
          <w:szCs w:val="22"/>
        </w:rPr>
      </w:pPr>
    </w:p>
    <w:p w14:paraId="20C45815" w14:textId="77777777" w:rsidR="00CE17ED" w:rsidRPr="00C8302A" w:rsidRDefault="00CE17ED" w:rsidP="00CE17ED">
      <w:pPr>
        <w:pStyle w:val="a5"/>
        <w:jc w:val="both"/>
        <w:rPr>
          <w:b/>
          <w:sz w:val="21"/>
          <w:szCs w:val="21"/>
        </w:rPr>
      </w:pPr>
      <w:r w:rsidRPr="00C8302A">
        <w:rPr>
          <w:b/>
          <w:sz w:val="21"/>
          <w:szCs w:val="21"/>
        </w:rPr>
        <w:t xml:space="preserve">14. ЧОТИРНАДЦЯТЕ питання порядку денного, винесене на голосування:  </w:t>
      </w:r>
    </w:p>
    <w:p w14:paraId="2773F2E6" w14:textId="1D352F57" w:rsidR="00CE17ED" w:rsidRPr="00C8302A" w:rsidRDefault="007C41EE" w:rsidP="00CE17ED">
      <w:pPr>
        <w:pStyle w:val="a5"/>
        <w:jc w:val="both"/>
        <w:rPr>
          <w:b/>
          <w:sz w:val="21"/>
          <w:szCs w:val="21"/>
        </w:rPr>
      </w:pPr>
      <w:r w:rsidRPr="00C8302A">
        <w:rPr>
          <w:b/>
          <w:sz w:val="21"/>
          <w:szCs w:val="21"/>
        </w:rPr>
        <w:t>Про припинення повноважень Голови та членів Наглядової ради Товариства</w:t>
      </w:r>
      <w:r w:rsidR="00CE17ED" w:rsidRPr="00C8302A">
        <w:rPr>
          <w:b/>
          <w:sz w:val="21"/>
          <w:szCs w:val="21"/>
        </w:rPr>
        <w:t>.</w:t>
      </w:r>
    </w:p>
    <w:p w14:paraId="263A3028" w14:textId="77777777" w:rsidR="00CE17ED" w:rsidRPr="00C8302A" w:rsidRDefault="00CE17ED" w:rsidP="00CE17ED">
      <w:pPr>
        <w:pStyle w:val="a5"/>
        <w:rPr>
          <w:bCs/>
          <w:sz w:val="21"/>
          <w:szCs w:val="21"/>
          <w:u w:val="single"/>
        </w:rPr>
      </w:pPr>
      <w:r w:rsidRPr="00C8302A">
        <w:rPr>
          <w:bCs/>
          <w:sz w:val="21"/>
          <w:szCs w:val="21"/>
          <w:u w:val="single"/>
        </w:rPr>
        <w:t xml:space="preserve">Проект рішення: </w:t>
      </w:r>
    </w:p>
    <w:p w14:paraId="504D41A0" w14:textId="77777777" w:rsidR="007C41EE" w:rsidRPr="00C8302A" w:rsidRDefault="007C41EE" w:rsidP="007C41EE">
      <w:pPr>
        <w:jc w:val="both"/>
        <w:rPr>
          <w:sz w:val="21"/>
          <w:szCs w:val="21"/>
        </w:rPr>
      </w:pPr>
      <w:r w:rsidRPr="00C8302A">
        <w:rPr>
          <w:sz w:val="21"/>
          <w:szCs w:val="21"/>
        </w:rPr>
        <w:t>1</w:t>
      </w:r>
      <w:r w:rsidRPr="00C8302A">
        <w:rPr>
          <w:sz w:val="21"/>
          <w:szCs w:val="21"/>
          <w:lang w:val="ru-RU"/>
        </w:rPr>
        <w:t>4</w:t>
      </w:r>
      <w:r w:rsidRPr="00C8302A">
        <w:rPr>
          <w:sz w:val="21"/>
          <w:szCs w:val="21"/>
        </w:rPr>
        <w:t xml:space="preserve">.1. Припинити повноваження у повному складі членів Наглядової ради Товариства: </w:t>
      </w:r>
      <w:proofErr w:type="spellStart"/>
      <w:r w:rsidRPr="00C8302A">
        <w:rPr>
          <w:sz w:val="21"/>
          <w:szCs w:val="21"/>
        </w:rPr>
        <w:t>Соронович</w:t>
      </w:r>
      <w:proofErr w:type="spellEnd"/>
      <w:r w:rsidRPr="00C8302A">
        <w:rPr>
          <w:sz w:val="21"/>
          <w:szCs w:val="21"/>
        </w:rPr>
        <w:t xml:space="preserve"> Є.Л., </w:t>
      </w:r>
      <w:proofErr w:type="spellStart"/>
      <w:r w:rsidRPr="00C8302A">
        <w:rPr>
          <w:sz w:val="21"/>
          <w:szCs w:val="21"/>
        </w:rPr>
        <w:t>Сичов</w:t>
      </w:r>
      <w:proofErr w:type="spellEnd"/>
      <w:r w:rsidRPr="00C8302A">
        <w:rPr>
          <w:sz w:val="21"/>
          <w:szCs w:val="21"/>
        </w:rPr>
        <w:t xml:space="preserve"> О.Г. у зв’язку з закінченням строку дії повноважень. </w:t>
      </w:r>
    </w:p>
    <w:p w14:paraId="553F4E28" w14:textId="77777777" w:rsidR="00CE17ED" w:rsidRPr="007C41EE" w:rsidRDefault="00CE17ED" w:rsidP="00CE17ED">
      <w:pPr>
        <w:rPr>
          <w:bCs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808"/>
        <w:gridCol w:w="3334"/>
        <w:gridCol w:w="777"/>
      </w:tblGrid>
      <w:tr w:rsidR="00CE17ED" w:rsidRPr="007C41EE" w14:paraId="3575B16C" w14:textId="77777777" w:rsidTr="00326FC3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63DCD" w14:textId="77777777" w:rsidR="00CE17ED" w:rsidRPr="007C41EE" w:rsidRDefault="00CE17ED" w:rsidP="00326FC3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7C41EE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E98B" w14:textId="77777777" w:rsidR="00CE17ED" w:rsidRPr="007C41EE" w:rsidRDefault="00CE17ED" w:rsidP="00326FC3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54DF0" w14:textId="77777777" w:rsidR="00CE17ED" w:rsidRPr="007C41EE" w:rsidRDefault="00CE17ED" w:rsidP="00326FC3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7C41EE">
              <w:rPr>
                <w:b/>
                <w:sz w:val="22"/>
                <w:szCs w:val="22"/>
              </w:rPr>
              <w:t xml:space="preserve">                              ПРОТИ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E539" w14:textId="77777777" w:rsidR="00CE17ED" w:rsidRPr="007C41EE" w:rsidRDefault="00CE17ED" w:rsidP="00326FC3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F243D6B" w14:textId="77777777" w:rsidR="00CE17ED" w:rsidRPr="007C41EE" w:rsidRDefault="00CE17ED" w:rsidP="00CE17ED">
      <w:pPr>
        <w:pStyle w:val="a5"/>
        <w:jc w:val="both"/>
        <w:rPr>
          <w:b/>
          <w:color w:val="00B050"/>
          <w:sz w:val="22"/>
          <w:szCs w:val="22"/>
        </w:rPr>
      </w:pPr>
    </w:p>
    <w:p w14:paraId="62756853" w14:textId="77777777" w:rsidR="00CE17ED" w:rsidRPr="00C8302A" w:rsidRDefault="00CE17ED" w:rsidP="00CE17ED">
      <w:pPr>
        <w:pStyle w:val="a5"/>
        <w:jc w:val="both"/>
        <w:rPr>
          <w:b/>
          <w:sz w:val="21"/>
          <w:szCs w:val="21"/>
        </w:rPr>
      </w:pPr>
      <w:r w:rsidRPr="00C8302A">
        <w:rPr>
          <w:b/>
          <w:sz w:val="21"/>
          <w:szCs w:val="21"/>
        </w:rPr>
        <w:t xml:space="preserve">16. ШІСТНАДЦЯТЕ питання порядку денного, винесене на голосування:  </w:t>
      </w:r>
    </w:p>
    <w:p w14:paraId="4D302374" w14:textId="4CEEF22C" w:rsidR="00CE17ED" w:rsidRPr="00C8302A" w:rsidRDefault="007C41EE" w:rsidP="00CE17ED">
      <w:pPr>
        <w:pStyle w:val="a5"/>
        <w:jc w:val="both"/>
        <w:rPr>
          <w:b/>
          <w:sz w:val="21"/>
          <w:szCs w:val="21"/>
        </w:rPr>
      </w:pPr>
      <w:r w:rsidRPr="00C8302A">
        <w:rPr>
          <w:b/>
          <w:sz w:val="21"/>
          <w:szCs w:val="21"/>
        </w:rPr>
        <w:t>Про затвердження умов цивільно-правових договорів, що укладатимуться з членами Наглядової ради Товариства, встановлення розміру їх винагороди та обрання особи, яка уповноважується на підписання цивільно-правових договорів з членами Наглядової ради Товариства</w:t>
      </w:r>
      <w:r w:rsidR="00CE17ED" w:rsidRPr="00C8302A">
        <w:rPr>
          <w:b/>
          <w:sz w:val="21"/>
          <w:szCs w:val="21"/>
        </w:rPr>
        <w:t>.</w:t>
      </w:r>
    </w:p>
    <w:p w14:paraId="4ACCE7D1" w14:textId="77777777" w:rsidR="00CE17ED" w:rsidRPr="00C8302A" w:rsidRDefault="00CE17ED" w:rsidP="00CE17ED">
      <w:pPr>
        <w:pStyle w:val="a5"/>
        <w:rPr>
          <w:bCs/>
          <w:sz w:val="21"/>
          <w:szCs w:val="21"/>
          <w:u w:val="single"/>
        </w:rPr>
      </w:pPr>
      <w:r w:rsidRPr="00C8302A">
        <w:rPr>
          <w:bCs/>
          <w:sz w:val="21"/>
          <w:szCs w:val="21"/>
          <w:u w:val="single"/>
        </w:rPr>
        <w:t xml:space="preserve">Проект рішення: </w:t>
      </w:r>
    </w:p>
    <w:p w14:paraId="639DF76F" w14:textId="77777777" w:rsidR="007C41EE" w:rsidRPr="00C8302A" w:rsidRDefault="007C41EE" w:rsidP="007C41EE">
      <w:pPr>
        <w:jc w:val="both"/>
        <w:rPr>
          <w:b/>
          <w:sz w:val="21"/>
          <w:szCs w:val="21"/>
        </w:rPr>
      </w:pPr>
      <w:r w:rsidRPr="00C8302A">
        <w:rPr>
          <w:sz w:val="21"/>
          <w:szCs w:val="21"/>
        </w:rPr>
        <w:lastRenderedPageBreak/>
        <w:t>1</w:t>
      </w:r>
      <w:r w:rsidRPr="00C8302A">
        <w:rPr>
          <w:sz w:val="21"/>
          <w:szCs w:val="21"/>
          <w:lang w:val="ru-RU"/>
        </w:rPr>
        <w:t>6</w:t>
      </w:r>
      <w:r w:rsidRPr="00C8302A">
        <w:rPr>
          <w:sz w:val="21"/>
          <w:szCs w:val="21"/>
        </w:rPr>
        <w:t xml:space="preserve">.1. Затвердити умови цивільно-правових договорів, які укладатимуться із членами Наглядової ради Товариства – фізичними особами (викладені у проекті цивільно-правового договору із фізичною особою членом Наглядової ради, що додається до протоколу Загальних зборів), у зв’язку з чим: а) встановити, що члени Наглядової ради Товариства – фізичні особи діють на підставі цивільно-правових договорів та не входять до штатного розпису Компанії; б) встановити, що цивільно-правові договори з членами Наглядової ради Товариства є безоплатними (винагорода не нараховується). </w:t>
      </w:r>
    </w:p>
    <w:p w14:paraId="3E2A5549" w14:textId="77777777" w:rsidR="007C41EE" w:rsidRPr="00C8302A" w:rsidRDefault="007C41EE" w:rsidP="007C41EE">
      <w:pPr>
        <w:jc w:val="both"/>
        <w:rPr>
          <w:sz w:val="21"/>
          <w:szCs w:val="21"/>
        </w:rPr>
      </w:pPr>
      <w:r w:rsidRPr="00C8302A">
        <w:rPr>
          <w:sz w:val="21"/>
          <w:szCs w:val="21"/>
        </w:rPr>
        <w:t>1</w:t>
      </w:r>
      <w:r w:rsidRPr="00C8302A">
        <w:rPr>
          <w:sz w:val="21"/>
          <w:szCs w:val="21"/>
          <w:lang w:val="ru-RU"/>
        </w:rPr>
        <w:t>6</w:t>
      </w:r>
      <w:r w:rsidRPr="00C8302A">
        <w:rPr>
          <w:sz w:val="21"/>
          <w:szCs w:val="21"/>
        </w:rPr>
        <w:t xml:space="preserve">.2. Доручити Голові Загальних зборів підписати цивільно-правові договори із членами Наглядової ради Товариства. </w:t>
      </w:r>
    </w:p>
    <w:p w14:paraId="616C013D" w14:textId="77777777" w:rsidR="00CE17ED" w:rsidRPr="007C41EE" w:rsidRDefault="00CE17ED" w:rsidP="00CE17ED">
      <w:pPr>
        <w:rPr>
          <w:bCs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808"/>
        <w:gridCol w:w="3334"/>
        <w:gridCol w:w="777"/>
      </w:tblGrid>
      <w:tr w:rsidR="00CE17ED" w:rsidRPr="007C41EE" w14:paraId="3C1BEB74" w14:textId="77777777" w:rsidTr="00326FC3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78644B" w14:textId="77777777" w:rsidR="00CE17ED" w:rsidRPr="007C41EE" w:rsidRDefault="00CE17ED" w:rsidP="00326FC3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7C41EE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50A3" w14:textId="77777777" w:rsidR="00CE17ED" w:rsidRPr="007C41EE" w:rsidRDefault="00CE17ED" w:rsidP="00326FC3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9E4A51" w14:textId="77777777" w:rsidR="00CE17ED" w:rsidRPr="007C41EE" w:rsidRDefault="00CE17ED" w:rsidP="00326FC3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7C41EE">
              <w:rPr>
                <w:b/>
                <w:sz w:val="22"/>
                <w:szCs w:val="22"/>
              </w:rPr>
              <w:t xml:space="preserve">                              ПРОТИ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DBBF" w14:textId="77777777" w:rsidR="00CE17ED" w:rsidRPr="007C41EE" w:rsidRDefault="00CE17ED" w:rsidP="00326FC3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6249C68" w14:textId="77777777" w:rsidR="00CE17ED" w:rsidRPr="007C41EE" w:rsidRDefault="00CE17ED" w:rsidP="00CE17ED">
      <w:pPr>
        <w:pStyle w:val="a5"/>
        <w:jc w:val="both"/>
        <w:rPr>
          <w:b/>
          <w:color w:val="000000"/>
          <w:sz w:val="22"/>
          <w:szCs w:val="22"/>
        </w:rPr>
      </w:pPr>
    </w:p>
    <w:p w14:paraId="1590FE67" w14:textId="77777777" w:rsidR="00CE17ED" w:rsidRPr="00C8302A" w:rsidRDefault="00CE17ED" w:rsidP="00CE17ED">
      <w:pPr>
        <w:pStyle w:val="a5"/>
        <w:jc w:val="both"/>
        <w:rPr>
          <w:b/>
          <w:sz w:val="21"/>
          <w:szCs w:val="21"/>
        </w:rPr>
      </w:pPr>
      <w:r w:rsidRPr="00C8302A">
        <w:rPr>
          <w:b/>
          <w:sz w:val="21"/>
          <w:szCs w:val="21"/>
        </w:rPr>
        <w:t xml:space="preserve">17. СІМНАДЦЯТЕ питання порядку денного, винесене на голосування:  </w:t>
      </w:r>
    </w:p>
    <w:p w14:paraId="767C66DE" w14:textId="446C4E5C" w:rsidR="00CE17ED" w:rsidRPr="00C8302A" w:rsidRDefault="007C41EE" w:rsidP="00CE17ED">
      <w:pPr>
        <w:pStyle w:val="a5"/>
        <w:jc w:val="both"/>
        <w:rPr>
          <w:b/>
          <w:sz w:val="21"/>
          <w:szCs w:val="21"/>
        </w:rPr>
      </w:pPr>
      <w:r w:rsidRPr="00C8302A">
        <w:rPr>
          <w:b/>
          <w:sz w:val="21"/>
          <w:szCs w:val="21"/>
        </w:rPr>
        <w:t xml:space="preserve">Про припинення повноважень </w:t>
      </w:r>
      <w:r w:rsidRPr="00C8302A">
        <w:rPr>
          <w:b/>
          <w:sz w:val="21"/>
          <w:szCs w:val="21"/>
          <w:lang w:val="ru-RU"/>
        </w:rPr>
        <w:t>Рев</w:t>
      </w:r>
      <w:proofErr w:type="spellStart"/>
      <w:r w:rsidRPr="00C8302A">
        <w:rPr>
          <w:b/>
          <w:sz w:val="21"/>
          <w:szCs w:val="21"/>
        </w:rPr>
        <w:t>ізора</w:t>
      </w:r>
      <w:proofErr w:type="spellEnd"/>
      <w:r w:rsidRPr="00C8302A">
        <w:rPr>
          <w:b/>
          <w:sz w:val="21"/>
          <w:szCs w:val="21"/>
        </w:rPr>
        <w:t xml:space="preserve"> Товариства</w:t>
      </w:r>
      <w:r w:rsidR="00CE17ED" w:rsidRPr="00C8302A">
        <w:rPr>
          <w:b/>
          <w:sz w:val="21"/>
          <w:szCs w:val="21"/>
        </w:rPr>
        <w:t>.</w:t>
      </w:r>
    </w:p>
    <w:p w14:paraId="1D834E5C" w14:textId="77777777" w:rsidR="00CE17ED" w:rsidRPr="00C8302A" w:rsidRDefault="00CE17ED" w:rsidP="00CE17ED">
      <w:pPr>
        <w:pStyle w:val="a5"/>
        <w:rPr>
          <w:bCs/>
          <w:sz w:val="21"/>
          <w:szCs w:val="21"/>
          <w:u w:val="single"/>
        </w:rPr>
      </w:pPr>
      <w:r w:rsidRPr="00C8302A">
        <w:rPr>
          <w:bCs/>
          <w:sz w:val="21"/>
          <w:szCs w:val="21"/>
          <w:u w:val="single"/>
        </w:rPr>
        <w:t xml:space="preserve">Проект рішення: </w:t>
      </w:r>
    </w:p>
    <w:p w14:paraId="34C096C7" w14:textId="77777777" w:rsidR="007C41EE" w:rsidRPr="00C8302A" w:rsidRDefault="007C41EE" w:rsidP="007C41EE">
      <w:pPr>
        <w:jc w:val="both"/>
        <w:rPr>
          <w:sz w:val="21"/>
          <w:szCs w:val="21"/>
        </w:rPr>
      </w:pPr>
      <w:r w:rsidRPr="00C8302A">
        <w:rPr>
          <w:sz w:val="21"/>
          <w:szCs w:val="21"/>
        </w:rPr>
        <w:t xml:space="preserve">17.1. Припинити повноваження Ревізора Товариства: Пархоменко Л.М., у зв’язку з закінченням строку дії повноважень. </w:t>
      </w:r>
    </w:p>
    <w:p w14:paraId="3CBA7EBD" w14:textId="77777777" w:rsidR="00CE17ED" w:rsidRPr="007C41EE" w:rsidRDefault="00CE17ED" w:rsidP="00CE17ED">
      <w:pPr>
        <w:rPr>
          <w:bCs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808"/>
        <w:gridCol w:w="3334"/>
        <w:gridCol w:w="777"/>
      </w:tblGrid>
      <w:tr w:rsidR="00CE17ED" w:rsidRPr="007C41EE" w14:paraId="7E291243" w14:textId="77777777" w:rsidTr="00326FC3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CE9CE" w14:textId="77777777" w:rsidR="00CE17ED" w:rsidRPr="007C41EE" w:rsidRDefault="00CE17ED" w:rsidP="00326FC3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7C41EE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792C" w14:textId="77777777" w:rsidR="00CE17ED" w:rsidRPr="007C41EE" w:rsidRDefault="00CE17ED" w:rsidP="00326FC3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F7810" w14:textId="77777777" w:rsidR="00CE17ED" w:rsidRPr="007C41EE" w:rsidRDefault="00CE17ED" w:rsidP="00326FC3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7C41EE">
              <w:rPr>
                <w:b/>
                <w:sz w:val="22"/>
                <w:szCs w:val="22"/>
              </w:rPr>
              <w:t xml:space="preserve">                              ПРОТИ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A0A8" w14:textId="77777777" w:rsidR="00CE17ED" w:rsidRPr="007C41EE" w:rsidRDefault="00CE17ED" w:rsidP="00326FC3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14:paraId="08AE8E40" w14:textId="77777777" w:rsidR="00CE17ED" w:rsidRPr="007C41EE" w:rsidRDefault="00CE17ED" w:rsidP="00CE17ED">
      <w:pPr>
        <w:pStyle w:val="a5"/>
        <w:jc w:val="both"/>
        <w:rPr>
          <w:b/>
          <w:color w:val="000000"/>
          <w:sz w:val="22"/>
          <w:szCs w:val="22"/>
        </w:rPr>
      </w:pPr>
    </w:p>
    <w:p w14:paraId="46E375EB" w14:textId="77777777" w:rsidR="007C41EE" w:rsidRDefault="007C41EE" w:rsidP="00CE17ED">
      <w:pPr>
        <w:pStyle w:val="a5"/>
        <w:jc w:val="both"/>
        <w:rPr>
          <w:b/>
          <w:color w:val="000000"/>
          <w:sz w:val="22"/>
          <w:szCs w:val="22"/>
        </w:rPr>
      </w:pPr>
    </w:p>
    <w:p w14:paraId="69E9A85D" w14:textId="0978C5AF" w:rsidR="007C41EE" w:rsidRPr="00C8302A" w:rsidRDefault="007C41EE" w:rsidP="007C41EE">
      <w:pPr>
        <w:pStyle w:val="a5"/>
        <w:jc w:val="both"/>
        <w:rPr>
          <w:b/>
          <w:sz w:val="21"/>
          <w:szCs w:val="21"/>
        </w:rPr>
      </w:pPr>
      <w:r w:rsidRPr="00C8302A">
        <w:rPr>
          <w:b/>
          <w:sz w:val="21"/>
          <w:szCs w:val="21"/>
        </w:rPr>
        <w:t xml:space="preserve">18. ВІСІМНАДЦЯТЕ питання порядку денного, винесене на голосування:  </w:t>
      </w:r>
    </w:p>
    <w:p w14:paraId="43ECEE66" w14:textId="3D496083" w:rsidR="007C41EE" w:rsidRPr="00C8302A" w:rsidRDefault="007C41EE" w:rsidP="007C41EE">
      <w:pPr>
        <w:pStyle w:val="a5"/>
        <w:jc w:val="both"/>
        <w:rPr>
          <w:b/>
          <w:sz w:val="21"/>
          <w:szCs w:val="21"/>
        </w:rPr>
      </w:pPr>
      <w:r w:rsidRPr="00C8302A">
        <w:rPr>
          <w:b/>
          <w:sz w:val="21"/>
          <w:szCs w:val="21"/>
        </w:rPr>
        <w:t xml:space="preserve">Про не обрання </w:t>
      </w:r>
      <w:r w:rsidRPr="00C8302A">
        <w:rPr>
          <w:b/>
          <w:sz w:val="21"/>
          <w:szCs w:val="21"/>
          <w:lang w:val="ru-RU"/>
        </w:rPr>
        <w:t>Рев</w:t>
      </w:r>
      <w:proofErr w:type="spellStart"/>
      <w:r w:rsidRPr="00C8302A">
        <w:rPr>
          <w:b/>
          <w:sz w:val="21"/>
          <w:szCs w:val="21"/>
        </w:rPr>
        <w:t>ізора</w:t>
      </w:r>
      <w:proofErr w:type="spellEnd"/>
      <w:r w:rsidRPr="00C8302A">
        <w:rPr>
          <w:b/>
          <w:sz w:val="21"/>
          <w:szCs w:val="21"/>
        </w:rPr>
        <w:t xml:space="preserve"> Товариства на новий термін.</w:t>
      </w:r>
    </w:p>
    <w:p w14:paraId="73828722" w14:textId="77777777" w:rsidR="007C41EE" w:rsidRPr="00C8302A" w:rsidRDefault="007C41EE" w:rsidP="007C41EE">
      <w:pPr>
        <w:pStyle w:val="a5"/>
        <w:rPr>
          <w:bCs/>
          <w:sz w:val="21"/>
          <w:szCs w:val="21"/>
          <w:u w:val="single"/>
        </w:rPr>
      </w:pPr>
      <w:r w:rsidRPr="00C8302A">
        <w:rPr>
          <w:bCs/>
          <w:sz w:val="21"/>
          <w:szCs w:val="21"/>
          <w:u w:val="single"/>
        </w:rPr>
        <w:t xml:space="preserve">Проект рішення: </w:t>
      </w:r>
    </w:p>
    <w:p w14:paraId="316F7625" w14:textId="77777777" w:rsidR="007C41EE" w:rsidRPr="00C8302A" w:rsidRDefault="007C41EE" w:rsidP="007C41EE">
      <w:pPr>
        <w:jc w:val="both"/>
        <w:rPr>
          <w:sz w:val="21"/>
          <w:szCs w:val="21"/>
        </w:rPr>
      </w:pPr>
      <w:r w:rsidRPr="00C8302A">
        <w:rPr>
          <w:sz w:val="21"/>
          <w:szCs w:val="21"/>
        </w:rPr>
        <w:t xml:space="preserve">18.1. Ревізора Товариства на новий термін не обирати. </w:t>
      </w:r>
    </w:p>
    <w:p w14:paraId="66EAA1A9" w14:textId="77777777" w:rsidR="007C41EE" w:rsidRPr="007C41EE" w:rsidRDefault="007C41EE" w:rsidP="007C41EE">
      <w:pPr>
        <w:rPr>
          <w:bCs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808"/>
        <w:gridCol w:w="3334"/>
        <w:gridCol w:w="777"/>
      </w:tblGrid>
      <w:tr w:rsidR="007C41EE" w:rsidRPr="007C41EE" w14:paraId="11D966B2" w14:textId="77777777" w:rsidTr="00CF61AB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8BFF6" w14:textId="77777777" w:rsidR="007C41EE" w:rsidRPr="007C41EE" w:rsidRDefault="007C41EE" w:rsidP="00CF61AB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7C41EE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2BF7" w14:textId="77777777" w:rsidR="007C41EE" w:rsidRPr="007C41EE" w:rsidRDefault="007C41EE" w:rsidP="00CF61AB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87647" w14:textId="77777777" w:rsidR="007C41EE" w:rsidRPr="007C41EE" w:rsidRDefault="007C41EE" w:rsidP="00CF61AB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7C41EE">
              <w:rPr>
                <w:b/>
                <w:sz w:val="22"/>
                <w:szCs w:val="22"/>
              </w:rPr>
              <w:t xml:space="preserve">                              ПРОТИ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4994" w14:textId="77777777" w:rsidR="007C41EE" w:rsidRPr="007C41EE" w:rsidRDefault="007C41EE" w:rsidP="00CF61AB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E6AD6CE" w14:textId="77777777" w:rsidR="007C41EE" w:rsidRDefault="007C41EE" w:rsidP="007C41EE">
      <w:pPr>
        <w:pStyle w:val="a5"/>
        <w:jc w:val="both"/>
        <w:rPr>
          <w:b/>
          <w:sz w:val="22"/>
          <w:szCs w:val="22"/>
        </w:rPr>
      </w:pPr>
    </w:p>
    <w:p w14:paraId="08C1F5C4" w14:textId="2D664C2C" w:rsidR="007C41EE" w:rsidRPr="00C8302A" w:rsidRDefault="007C41EE" w:rsidP="007C41EE">
      <w:pPr>
        <w:pStyle w:val="a5"/>
        <w:jc w:val="both"/>
        <w:rPr>
          <w:b/>
          <w:sz w:val="21"/>
          <w:szCs w:val="21"/>
        </w:rPr>
      </w:pPr>
      <w:r w:rsidRPr="00C8302A">
        <w:rPr>
          <w:b/>
          <w:sz w:val="21"/>
          <w:szCs w:val="21"/>
        </w:rPr>
        <w:t>19. ДЕВ</w:t>
      </w:r>
      <w:r w:rsidRPr="00C8302A">
        <w:rPr>
          <w:b/>
          <w:sz w:val="21"/>
          <w:szCs w:val="21"/>
          <w:lang w:val="ru-RU"/>
        </w:rPr>
        <w:t>’</w:t>
      </w:r>
      <w:r w:rsidRPr="00C8302A">
        <w:rPr>
          <w:b/>
          <w:sz w:val="21"/>
          <w:szCs w:val="21"/>
        </w:rPr>
        <w:t xml:space="preserve">ЯТНАДЦЯТЕ питання порядку денного, винесене на голосування:  </w:t>
      </w:r>
    </w:p>
    <w:p w14:paraId="13FE1900" w14:textId="7B0C3464" w:rsidR="007C41EE" w:rsidRPr="00C8302A" w:rsidRDefault="007C41EE" w:rsidP="007C41EE">
      <w:pPr>
        <w:pStyle w:val="a5"/>
        <w:jc w:val="both"/>
        <w:rPr>
          <w:b/>
          <w:sz w:val="21"/>
          <w:szCs w:val="21"/>
        </w:rPr>
      </w:pPr>
      <w:r w:rsidRPr="00C8302A">
        <w:rPr>
          <w:b/>
          <w:sz w:val="21"/>
          <w:szCs w:val="21"/>
        </w:rPr>
        <w:t>Про прийняття рішення про попереднє надання згоди на вчинення значних правочинів, які можуть вчиняться Товариством протягом одного року з дня проведення річних Загальних Зборів.</w:t>
      </w:r>
    </w:p>
    <w:p w14:paraId="1611E2B4" w14:textId="77777777" w:rsidR="007C41EE" w:rsidRPr="00C8302A" w:rsidRDefault="007C41EE" w:rsidP="007C41EE">
      <w:pPr>
        <w:pStyle w:val="a5"/>
        <w:rPr>
          <w:bCs/>
          <w:sz w:val="21"/>
          <w:szCs w:val="21"/>
          <w:u w:val="single"/>
        </w:rPr>
      </w:pPr>
      <w:r w:rsidRPr="00C8302A">
        <w:rPr>
          <w:bCs/>
          <w:sz w:val="21"/>
          <w:szCs w:val="21"/>
          <w:u w:val="single"/>
        </w:rPr>
        <w:t xml:space="preserve">Проект рішення: </w:t>
      </w:r>
    </w:p>
    <w:p w14:paraId="0183CEAE" w14:textId="77777777" w:rsidR="007C41EE" w:rsidRPr="00C8302A" w:rsidRDefault="007C41EE" w:rsidP="007C41EE">
      <w:pPr>
        <w:jc w:val="both"/>
        <w:rPr>
          <w:sz w:val="21"/>
          <w:szCs w:val="21"/>
        </w:rPr>
      </w:pPr>
      <w:r w:rsidRPr="00C8302A">
        <w:rPr>
          <w:sz w:val="21"/>
          <w:szCs w:val="21"/>
        </w:rPr>
        <w:t xml:space="preserve">19.1. Попередньо надати згоду на вчинення значних правочинів (ринкова вартість майна або послуг, що є його предметом, перевищує 25 % вартості активів за даними останньої річної фінансової звітності Товариства), які можуть вчинятися протягом одного року з дати проведення даних річних Загальних зборів акціонерів Товариства. </w:t>
      </w:r>
    </w:p>
    <w:p w14:paraId="389C95A5" w14:textId="77777777" w:rsidR="007C41EE" w:rsidRPr="00C8302A" w:rsidRDefault="007C41EE" w:rsidP="007C41EE">
      <w:pPr>
        <w:jc w:val="both"/>
        <w:rPr>
          <w:color w:val="FF0000"/>
          <w:sz w:val="21"/>
          <w:szCs w:val="21"/>
        </w:rPr>
      </w:pPr>
      <w:r w:rsidRPr="00C8302A">
        <w:rPr>
          <w:sz w:val="21"/>
          <w:szCs w:val="21"/>
        </w:rPr>
        <w:t xml:space="preserve">Характер правочинів: придбання та/або відчуження основних та оборотних засобів, здійснення фінансових інвестицій, реалізація продукції, отримання кредитів, позик, надання в оренду й експлуатацію власного чи орендованого нерухомого майна. Гранична сукупна вартість правочинів складає: 70 000 000 грн.   </w:t>
      </w:r>
    </w:p>
    <w:p w14:paraId="6A25A9C4" w14:textId="77777777" w:rsidR="007C41EE" w:rsidRPr="00C8302A" w:rsidRDefault="007C41EE" w:rsidP="007C41EE">
      <w:pPr>
        <w:jc w:val="both"/>
        <w:rPr>
          <w:color w:val="FF0000"/>
          <w:sz w:val="21"/>
          <w:szCs w:val="21"/>
        </w:rPr>
      </w:pPr>
      <w:r w:rsidRPr="00C8302A">
        <w:rPr>
          <w:sz w:val="21"/>
          <w:szCs w:val="21"/>
        </w:rPr>
        <w:t xml:space="preserve">19.2. </w:t>
      </w:r>
      <w:bookmarkStart w:id="3" w:name="_Hlk96005204"/>
      <w:r w:rsidRPr="00C8302A">
        <w:rPr>
          <w:sz w:val="21"/>
          <w:szCs w:val="21"/>
        </w:rPr>
        <w:t xml:space="preserve">Уповноважити Директора Товариства, або особу, що тимчасово виконує його обов’язки здійснювати всі необхідні дії, щодо вчинення (укладення) від імені Товариства будь-яких угод, контрактів, договорів та інших правочинів, які віднесені до компетенції річних Загальних зборів акціонерів Товариства та будуть вчинятися Товариством протягом одного року з дня проведення </w:t>
      </w:r>
      <w:bookmarkEnd w:id="3"/>
      <w:r w:rsidRPr="00C8302A">
        <w:rPr>
          <w:sz w:val="21"/>
          <w:szCs w:val="21"/>
        </w:rPr>
        <w:t>річних Загальних зборів акціонерів Товариства.</w:t>
      </w:r>
    </w:p>
    <w:p w14:paraId="0417CC66" w14:textId="77777777" w:rsidR="007C41EE" w:rsidRPr="007C41EE" w:rsidRDefault="007C41EE" w:rsidP="007C41EE">
      <w:pPr>
        <w:rPr>
          <w:bCs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808"/>
        <w:gridCol w:w="3334"/>
        <w:gridCol w:w="777"/>
      </w:tblGrid>
      <w:tr w:rsidR="007C41EE" w:rsidRPr="007C41EE" w14:paraId="0CB1B081" w14:textId="77777777" w:rsidTr="00CF61AB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91CF4" w14:textId="77777777" w:rsidR="007C41EE" w:rsidRPr="007C41EE" w:rsidRDefault="007C41EE" w:rsidP="00CF61AB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7C41EE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8373" w14:textId="77777777" w:rsidR="007C41EE" w:rsidRPr="007C41EE" w:rsidRDefault="007C41EE" w:rsidP="00CF61AB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79F35" w14:textId="77777777" w:rsidR="007C41EE" w:rsidRPr="007C41EE" w:rsidRDefault="007C41EE" w:rsidP="00CF61AB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7C41EE">
              <w:rPr>
                <w:b/>
                <w:sz w:val="22"/>
                <w:szCs w:val="22"/>
              </w:rPr>
              <w:t xml:space="preserve">                              ПРОТИ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7238" w14:textId="77777777" w:rsidR="007C41EE" w:rsidRPr="007C41EE" w:rsidRDefault="007C41EE" w:rsidP="00CF61AB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7CCF68B" w14:textId="77777777" w:rsidR="007C41EE" w:rsidRDefault="007C41EE" w:rsidP="007C41EE">
      <w:pPr>
        <w:pStyle w:val="a5"/>
        <w:jc w:val="both"/>
        <w:rPr>
          <w:b/>
          <w:color w:val="000000"/>
          <w:sz w:val="22"/>
          <w:szCs w:val="22"/>
        </w:rPr>
      </w:pPr>
    </w:p>
    <w:p w14:paraId="2B93F51C" w14:textId="429E1206" w:rsidR="00CE17ED" w:rsidRPr="007C41EE" w:rsidRDefault="00CE17ED" w:rsidP="00CE17ED">
      <w:pPr>
        <w:pStyle w:val="a5"/>
        <w:jc w:val="both"/>
        <w:rPr>
          <w:b/>
          <w:sz w:val="22"/>
          <w:szCs w:val="22"/>
        </w:rPr>
      </w:pPr>
      <w:r w:rsidRPr="007C41EE">
        <w:rPr>
          <w:b/>
          <w:color w:val="000000"/>
          <w:sz w:val="22"/>
          <w:szCs w:val="22"/>
        </w:rPr>
        <w:t>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</w:t>
      </w:r>
    </w:p>
    <w:p w14:paraId="662EEE10" w14:textId="77777777" w:rsidR="00CE17ED" w:rsidRPr="007C41EE" w:rsidRDefault="00CE17ED" w:rsidP="00CE17ED">
      <w:pPr>
        <w:widowControl w:val="0"/>
        <w:tabs>
          <w:tab w:val="left" w:pos="226"/>
        </w:tabs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7C41EE">
        <w:rPr>
          <w:bCs/>
          <w:i/>
          <w:sz w:val="20"/>
          <w:szCs w:val="20"/>
        </w:rPr>
        <w:t xml:space="preserve">Увага! </w:t>
      </w:r>
    </w:p>
    <w:p w14:paraId="58831C95" w14:textId="775B65CF" w:rsidR="00EB5E04" w:rsidRPr="007C41EE" w:rsidRDefault="00CE17ED" w:rsidP="00CE17ED">
      <w:pPr>
        <w:widowControl w:val="0"/>
        <w:tabs>
          <w:tab w:val="left" w:pos="226"/>
        </w:tabs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7C41EE">
        <w:rPr>
          <w:bCs/>
          <w:i/>
          <w:sz w:val="20"/>
          <w:szCs w:val="20"/>
        </w:rPr>
        <w:t>Кожен аркуш бюлетеня повинен бути підписаний акціонером (представником акціонера) (крім випадку засвідчення бюлетеня кваліфікованим електронним підписом акціонера (його представника)</w:t>
      </w:r>
    </w:p>
    <w:sectPr w:rsidR="00EB5E04" w:rsidRPr="007C41EE" w:rsidSect="00C8302A">
      <w:footerReference w:type="default" r:id="rId7"/>
      <w:pgSz w:w="11906" w:h="16838"/>
      <w:pgMar w:top="567" w:right="424" w:bottom="1134" w:left="993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C692D7" w14:textId="77777777" w:rsidR="000A023D" w:rsidRDefault="000A023D" w:rsidP="00CE17ED">
      <w:r>
        <w:separator/>
      </w:r>
    </w:p>
  </w:endnote>
  <w:endnote w:type="continuationSeparator" w:id="0">
    <w:p w14:paraId="10963FCB" w14:textId="77777777" w:rsidR="000A023D" w:rsidRDefault="000A023D" w:rsidP="00CE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8042629"/>
      <w:docPartObj>
        <w:docPartGallery w:val="Page Numbers (Bottom of Page)"/>
        <w:docPartUnique/>
      </w:docPartObj>
    </w:sdtPr>
    <w:sdtEndPr/>
    <w:sdtContent>
      <w:p w14:paraId="6619081B" w14:textId="0F54A54A" w:rsidR="00CE17ED" w:rsidRDefault="00CE17E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DDE" w:rsidRPr="00D11DDE">
          <w:rPr>
            <w:noProof/>
            <w:lang w:val="ru-RU"/>
          </w:rPr>
          <w:t>4</w:t>
        </w:r>
        <w:r>
          <w:fldChar w:fldCharType="end"/>
        </w:r>
      </w:p>
    </w:sdtContent>
  </w:sdt>
  <w:p w14:paraId="17F70176" w14:textId="0B653AB4" w:rsidR="00CE17ED" w:rsidRDefault="00CE17ED" w:rsidP="00CE17ED">
    <w:pPr>
      <w:pStyle w:val="a5"/>
      <w:rPr>
        <w:b/>
        <w:i/>
        <w:iCs/>
        <w:sz w:val="20"/>
        <w:szCs w:val="20"/>
      </w:rPr>
    </w:pPr>
    <w:r w:rsidRPr="00121432">
      <w:rPr>
        <w:b/>
        <w:i/>
        <w:iCs/>
        <w:sz w:val="20"/>
        <w:szCs w:val="20"/>
      </w:rPr>
      <w:t>Особистий підпис акціонера , із зазначення П.І.Б. акціонера (представника акціонера)</w:t>
    </w:r>
  </w:p>
  <w:p w14:paraId="4589C9A8" w14:textId="77777777" w:rsidR="004C3437" w:rsidRPr="00121432" w:rsidRDefault="004C3437" w:rsidP="00CE17ED">
    <w:pPr>
      <w:pStyle w:val="a5"/>
      <w:rPr>
        <w:b/>
        <w:i/>
        <w:iCs/>
        <w:sz w:val="20"/>
        <w:szCs w:val="20"/>
      </w:rPr>
    </w:pPr>
  </w:p>
  <w:p w14:paraId="51D890F4" w14:textId="79FFBF91" w:rsidR="00CE17ED" w:rsidRDefault="00CE17ED" w:rsidP="00CE17ED">
    <w:pPr>
      <w:pStyle w:val="aa"/>
    </w:pPr>
    <w:r w:rsidRPr="00121432">
      <w:rPr>
        <w:b/>
        <w:i/>
        <w:iCs/>
        <w:sz w:val="20"/>
        <w:szCs w:val="20"/>
      </w:rPr>
      <w:t>____________________________/_</w:t>
    </w:r>
    <w:r>
      <w:rPr>
        <w:b/>
        <w:i/>
        <w:iCs/>
        <w:sz w:val="20"/>
        <w:szCs w:val="20"/>
      </w:rPr>
      <w:t>_____________</w:t>
    </w:r>
    <w:r w:rsidRPr="00121432">
      <w:rPr>
        <w:b/>
        <w:i/>
        <w:iCs/>
        <w:sz w:val="20"/>
        <w:szCs w:val="20"/>
      </w:rPr>
      <w:t>________________________</w:t>
    </w:r>
    <w:r>
      <w:rPr>
        <w:b/>
        <w:i/>
        <w:iCs/>
        <w:sz w:val="20"/>
        <w:szCs w:val="20"/>
      </w:rPr>
      <w:t>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5649C7" w14:textId="77777777" w:rsidR="000A023D" w:rsidRDefault="000A023D" w:rsidP="00CE17ED">
      <w:r>
        <w:separator/>
      </w:r>
    </w:p>
  </w:footnote>
  <w:footnote w:type="continuationSeparator" w:id="0">
    <w:p w14:paraId="14AB5CF7" w14:textId="77777777" w:rsidR="000A023D" w:rsidRDefault="000A023D" w:rsidP="00CE1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04"/>
    <w:rsid w:val="000A023D"/>
    <w:rsid w:val="001475C9"/>
    <w:rsid w:val="004066A7"/>
    <w:rsid w:val="004C3437"/>
    <w:rsid w:val="007C41EE"/>
    <w:rsid w:val="00AE699A"/>
    <w:rsid w:val="00B14A74"/>
    <w:rsid w:val="00C8302A"/>
    <w:rsid w:val="00CE0761"/>
    <w:rsid w:val="00CE17ED"/>
    <w:rsid w:val="00D06842"/>
    <w:rsid w:val="00D11DDE"/>
    <w:rsid w:val="00EB5E04"/>
    <w:rsid w:val="00F7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A3C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qFormat/>
    <w:rsid w:val="00CE17ED"/>
    <w:pPr>
      <w:keepNext/>
      <w:jc w:val="center"/>
      <w:outlineLvl w:val="2"/>
    </w:pPr>
    <w:rPr>
      <w:b/>
      <w:bCs/>
      <w:sz w:val="22"/>
      <w:szCs w:val="20"/>
    </w:rPr>
  </w:style>
  <w:style w:type="paragraph" w:styleId="5">
    <w:name w:val="heading 5"/>
    <w:basedOn w:val="a"/>
    <w:next w:val="a"/>
    <w:link w:val="50"/>
    <w:qFormat/>
    <w:rsid w:val="00CE17ED"/>
    <w:pPr>
      <w:keepNext/>
      <w:ind w:left="-284"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E17ED"/>
    <w:rPr>
      <w:rFonts w:ascii="Times New Roman" w:eastAsia="Times New Roman" w:hAnsi="Times New Roman" w:cs="Times New Roman"/>
      <w:b/>
      <w:bCs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CE17E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Body Text"/>
    <w:basedOn w:val="a"/>
    <w:link w:val="a4"/>
    <w:semiHidden/>
    <w:rsid w:val="00CE17ED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CE17E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1">
    <w:name w:val="Body Text 3"/>
    <w:basedOn w:val="a"/>
    <w:link w:val="32"/>
    <w:semiHidden/>
    <w:rsid w:val="00CE17E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E17ED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5">
    <w:name w:val="No Spacing"/>
    <w:qFormat/>
    <w:rsid w:val="00CE17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ja-JP"/>
    </w:rPr>
  </w:style>
  <w:style w:type="paragraph" w:customStyle="1" w:styleId="Standard">
    <w:name w:val="Standard"/>
    <w:rsid w:val="00CE17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character" w:styleId="a6">
    <w:name w:val="Strong"/>
    <w:qFormat/>
    <w:rsid w:val="00CE17ED"/>
    <w:rPr>
      <w:b/>
      <w:bCs/>
    </w:rPr>
  </w:style>
  <w:style w:type="table" w:styleId="a7">
    <w:name w:val="Table Grid"/>
    <w:basedOn w:val="a1"/>
    <w:uiPriority w:val="39"/>
    <w:rsid w:val="00CE17ED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E17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E17E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CE17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E17ED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qFormat/>
    <w:rsid w:val="00CE17ED"/>
    <w:pPr>
      <w:keepNext/>
      <w:jc w:val="center"/>
      <w:outlineLvl w:val="2"/>
    </w:pPr>
    <w:rPr>
      <w:b/>
      <w:bCs/>
      <w:sz w:val="22"/>
      <w:szCs w:val="20"/>
    </w:rPr>
  </w:style>
  <w:style w:type="paragraph" w:styleId="5">
    <w:name w:val="heading 5"/>
    <w:basedOn w:val="a"/>
    <w:next w:val="a"/>
    <w:link w:val="50"/>
    <w:qFormat/>
    <w:rsid w:val="00CE17ED"/>
    <w:pPr>
      <w:keepNext/>
      <w:ind w:left="-284"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E17ED"/>
    <w:rPr>
      <w:rFonts w:ascii="Times New Roman" w:eastAsia="Times New Roman" w:hAnsi="Times New Roman" w:cs="Times New Roman"/>
      <w:b/>
      <w:bCs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CE17E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Body Text"/>
    <w:basedOn w:val="a"/>
    <w:link w:val="a4"/>
    <w:semiHidden/>
    <w:rsid w:val="00CE17ED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CE17E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1">
    <w:name w:val="Body Text 3"/>
    <w:basedOn w:val="a"/>
    <w:link w:val="32"/>
    <w:semiHidden/>
    <w:rsid w:val="00CE17E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E17ED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5">
    <w:name w:val="No Spacing"/>
    <w:qFormat/>
    <w:rsid w:val="00CE17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ja-JP"/>
    </w:rPr>
  </w:style>
  <w:style w:type="paragraph" w:customStyle="1" w:styleId="Standard">
    <w:name w:val="Standard"/>
    <w:rsid w:val="00CE17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character" w:styleId="a6">
    <w:name w:val="Strong"/>
    <w:qFormat/>
    <w:rsid w:val="00CE17ED"/>
    <w:rPr>
      <w:b/>
      <w:bCs/>
    </w:rPr>
  </w:style>
  <w:style w:type="table" w:styleId="a7">
    <w:name w:val="Table Grid"/>
    <w:basedOn w:val="a1"/>
    <w:uiPriority w:val="39"/>
    <w:rsid w:val="00CE17ED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E17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E17E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CE17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E17ED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7504</Words>
  <Characters>4278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Finasta_Ch</cp:lastModifiedBy>
  <cp:revision>9</cp:revision>
  <dcterms:created xsi:type="dcterms:W3CDTF">2023-04-06T13:09:00Z</dcterms:created>
  <dcterms:modified xsi:type="dcterms:W3CDTF">2023-04-10T07:19:00Z</dcterms:modified>
</cp:coreProperties>
</file>